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E273" w14:textId="77777777" w:rsidR="000A109B" w:rsidRPr="00854BC7" w:rsidRDefault="000A109B" w:rsidP="00854BC7">
      <w:pPr>
        <w:shd w:val="clear" w:color="auto" w:fill="FFFFFF"/>
        <w:spacing w:before="360" w:after="150" w:line="264" w:lineRule="atLeast"/>
        <w:ind w:right="-450"/>
        <w:textAlignment w:val="baseline"/>
        <w:outlineLvl w:val="1"/>
        <w:rPr>
          <w:rFonts w:ascii="Helvetica" w:eastAsia="Times New Roman" w:hAnsi="Helvetica" w:cs="Helvetica"/>
          <w:b/>
          <w:bCs/>
          <w:caps/>
          <w:color w:val="11202A"/>
          <w:spacing w:val="-4"/>
          <w:kern w:val="0"/>
          <w:sz w:val="36"/>
          <w:szCs w:val="36"/>
          <w:u w:val="single"/>
          <w14:ligatures w14:val="none"/>
        </w:rPr>
      </w:pPr>
      <w:r w:rsidRPr="00854BC7">
        <w:rPr>
          <w:rFonts w:ascii="Helvetica" w:hAnsi="Helvetica"/>
          <w:b/>
          <w:caps/>
          <w:color w:val="11202A"/>
          <w:spacing w:val="-4"/>
          <w:kern w:val="0"/>
          <w:sz w:val="36"/>
          <w:u w:val="single"/>
        </w:rPr>
        <w:t>Facturación quirúrgica: lo que necesita saber</w:t>
      </w:r>
    </w:p>
    <w:p w14:paraId="2DE60416" w14:textId="53E142AA" w:rsidR="000A109B" w:rsidRPr="00147B97" w:rsidRDefault="000A109B" w:rsidP="000A109B">
      <w:pPr>
        <w:shd w:val="clear" w:color="auto" w:fill="FFFFFF"/>
        <w:spacing w:before="360" w:after="150" w:line="264" w:lineRule="atLeast"/>
        <w:textAlignment w:val="baseline"/>
        <w:outlineLvl w:val="1"/>
        <w:rPr>
          <w:rFonts w:ascii="Helvetica" w:eastAsia="Times New Roman" w:hAnsi="Helvetica" w:cs="Helvetica"/>
          <w:b/>
          <w:bCs/>
          <w:caps/>
          <w:color w:val="11202A"/>
          <w:spacing w:val="15"/>
          <w:kern w:val="0"/>
          <w:sz w:val="42"/>
          <w:szCs w:val="42"/>
          <w14:ligatures w14:val="none"/>
        </w:rPr>
      </w:pPr>
      <w:r>
        <w:rPr>
          <w:rFonts w:ascii="Open Sans" w:hAnsi="Open Sans"/>
          <w:color w:val="55606E"/>
          <w:kern w:val="0"/>
          <w:sz w:val="24"/>
        </w:rPr>
        <w:t xml:space="preserve">Cuando se someta a una intervención quirúrgica, su cirujano, su anestesista y </w:t>
      </w:r>
      <w:r>
        <w:rPr>
          <w:rFonts w:ascii="Open Sans" w:hAnsi="Open Sans"/>
          <w:b/>
          <w:color w:val="55606E"/>
          <w:kern w:val="0"/>
          <w:sz w:val="24"/>
        </w:rPr>
        <w:t xml:space="preserve">Lighthouse Surgery Center (LSC) le facturarán lo que se denomina el </w:t>
      </w:r>
      <w:r w:rsidRPr="00344048">
        <w:rPr>
          <w:rFonts w:ascii="Open Sans" w:hAnsi="Open Sans"/>
          <w:b/>
          <w:bCs/>
          <w:color w:val="55606E"/>
          <w:kern w:val="0"/>
          <w:sz w:val="24"/>
          <w:szCs w:val="24"/>
          <w:u w:val="single"/>
          <w14:ligatures w14:val="none"/>
        </w:rPr>
        <w:t>cargo del centro</w:t>
      </w:r>
      <w:r>
        <w:rPr>
          <w:rFonts w:ascii="Open Sans" w:hAnsi="Open Sans"/>
          <w:color w:val="55606E"/>
          <w:kern w:val="0"/>
          <w:sz w:val="24"/>
        </w:rPr>
        <w:t xml:space="preserve">. Si tiene preguntas sobre cualquiera de estos cargos individuales, puede ponerse en contacto directamente con sus proveedores. La información proporcionada aquí hace referencia directamente </w:t>
      </w:r>
      <w:r w:rsidRPr="00527C16">
        <w:rPr>
          <w:rFonts w:ascii="Open Sans" w:hAnsi="Open Sans"/>
          <w:b/>
          <w:bCs/>
          <w:color w:val="55606E"/>
          <w:kern w:val="0"/>
          <w:sz w:val="24"/>
          <w:szCs w:val="24"/>
          <w:u w:val="single"/>
          <w14:ligatures w14:val="none"/>
        </w:rPr>
        <w:t>solo</w:t>
      </w:r>
      <w:r>
        <w:rPr>
          <w:rFonts w:ascii="Open Sans" w:hAnsi="Open Sans"/>
          <w:color w:val="55606E"/>
          <w:kern w:val="0"/>
          <w:sz w:val="24"/>
        </w:rPr>
        <w:t xml:space="preserve"> al cargo del centro de LSC. </w:t>
      </w:r>
    </w:p>
    <w:p w14:paraId="6C377D35" w14:textId="0D75CA5E" w:rsidR="000A109B" w:rsidRPr="00DF1CEC" w:rsidRDefault="000A109B" w:rsidP="000A109B">
      <w:pPr>
        <w:shd w:val="clear" w:color="auto" w:fill="FFFFFF"/>
        <w:spacing w:before="204" w:after="204" w:line="396" w:lineRule="atLeast"/>
        <w:textAlignment w:val="baseline"/>
        <w:rPr>
          <w:rFonts w:ascii="Open Sans" w:eastAsia="Times New Roman" w:hAnsi="Open Sans" w:cs="Open Sans"/>
          <w:color w:val="55606E"/>
          <w:kern w:val="0"/>
          <w:sz w:val="24"/>
          <w:szCs w:val="24"/>
          <w14:ligatures w14:val="none"/>
        </w:rPr>
      </w:pPr>
      <w:r>
        <w:rPr>
          <w:rFonts w:ascii="Open Sans" w:hAnsi="Open Sans"/>
          <w:color w:val="55606E"/>
          <w:kern w:val="0"/>
          <w:sz w:val="24"/>
        </w:rPr>
        <w:t xml:space="preserve"> El cargo del centro no incluye los servicios profesionales de su cirujano y, si corresponde, de su anestesista, patólogo, fisioterapeuta o proveedor de equipos médicos duraderos (es decir, muletas, cabestrillos, mangas de compresión para la prevención de TVP, máquinas de hielo, etc.). Si tiene preguntas sobre su responsabilidad financiera </w:t>
      </w:r>
      <w:r w:rsidR="000B0CDC">
        <w:rPr>
          <w:rFonts w:ascii="Open Sans" w:hAnsi="Open Sans"/>
          <w:color w:val="55606E"/>
          <w:kern w:val="0"/>
          <w:sz w:val="24"/>
        </w:rPr>
        <w:t xml:space="preserve">respecto de </w:t>
      </w:r>
      <w:r>
        <w:rPr>
          <w:rFonts w:ascii="Open Sans" w:hAnsi="Open Sans"/>
          <w:color w:val="55606E"/>
          <w:kern w:val="0"/>
          <w:sz w:val="24"/>
        </w:rPr>
        <w:t>cualquiera de estos otros servicios, utilice la siguiente información de contacto:</w:t>
      </w:r>
    </w:p>
    <w:p w14:paraId="27CB4374" w14:textId="295F4FAB" w:rsidR="000A109B" w:rsidRPr="00854BC7" w:rsidRDefault="000A109B" w:rsidP="00854BC7">
      <w:pPr>
        <w:shd w:val="clear" w:color="auto" w:fill="FFFFFF"/>
        <w:spacing w:before="204" w:after="0" w:line="396" w:lineRule="atLeast"/>
        <w:ind w:right="-360"/>
        <w:textAlignment w:val="baseline"/>
        <w:rPr>
          <w:rFonts w:ascii="Open Sans" w:eastAsia="Times New Roman" w:hAnsi="Open Sans" w:cs="Open Sans"/>
          <w:color w:val="55606E"/>
          <w:spacing w:val="-4"/>
          <w:kern w:val="0"/>
          <w:sz w:val="24"/>
          <w:szCs w:val="24"/>
          <w14:ligatures w14:val="none"/>
        </w:rPr>
      </w:pPr>
      <w:r w:rsidRPr="00854BC7">
        <w:rPr>
          <w:rFonts w:ascii="Open Sans" w:hAnsi="Open Sans"/>
          <w:color w:val="55606E"/>
          <w:spacing w:val="-4"/>
          <w:kern w:val="0"/>
          <w:sz w:val="24"/>
        </w:rPr>
        <w:t>Honorarios del cirujano: </w:t>
      </w:r>
      <w:r w:rsidR="000B0CDC">
        <w:rPr>
          <w:rFonts w:ascii="Open Sans" w:hAnsi="Open Sans"/>
          <w:color w:val="55606E"/>
          <w:spacing w:val="-4"/>
          <w:kern w:val="0"/>
          <w:sz w:val="24"/>
        </w:rPr>
        <w:t>l</w:t>
      </w:r>
      <w:r w:rsidRPr="00854BC7">
        <w:rPr>
          <w:rFonts w:ascii="Open Sans" w:hAnsi="Open Sans"/>
          <w:color w:val="55606E"/>
          <w:spacing w:val="-4"/>
          <w:kern w:val="0"/>
          <w:sz w:val="24"/>
        </w:rPr>
        <w:t>lame al consultorio de su cirujano para obtener más información.</w:t>
      </w:r>
    </w:p>
    <w:p w14:paraId="3BE793E1" w14:textId="488023D2" w:rsidR="000A109B" w:rsidRPr="00854BC7" w:rsidRDefault="000A109B" w:rsidP="00854BC7">
      <w:pPr>
        <w:shd w:val="clear" w:color="auto" w:fill="FFFFFF"/>
        <w:spacing w:after="0" w:line="396" w:lineRule="atLeast"/>
        <w:ind w:right="-360"/>
        <w:textAlignment w:val="baseline"/>
        <w:rPr>
          <w:rFonts w:ascii="Open Sans" w:eastAsia="Times New Roman" w:hAnsi="Open Sans" w:cs="Open Sans"/>
          <w:color w:val="55606E"/>
          <w:spacing w:val="-4"/>
          <w:kern w:val="0"/>
          <w:sz w:val="24"/>
          <w:szCs w:val="24"/>
          <w14:ligatures w14:val="none"/>
        </w:rPr>
      </w:pPr>
      <w:r w:rsidRPr="00854BC7">
        <w:rPr>
          <w:rFonts w:ascii="Open Sans" w:hAnsi="Open Sans"/>
          <w:color w:val="55606E"/>
          <w:spacing w:val="-4"/>
          <w:kern w:val="0"/>
          <w:sz w:val="24"/>
        </w:rPr>
        <w:t>Honorarios del anestesista: </w:t>
      </w:r>
      <w:r w:rsidR="000B0CDC">
        <w:rPr>
          <w:rFonts w:ascii="Open Sans" w:hAnsi="Open Sans"/>
          <w:color w:val="55606E"/>
          <w:spacing w:val="-4"/>
          <w:kern w:val="0"/>
          <w:sz w:val="24"/>
        </w:rPr>
        <w:t>l</w:t>
      </w:r>
      <w:r w:rsidRPr="00854BC7">
        <w:rPr>
          <w:rFonts w:ascii="Open Sans" w:hAnsi="Open Sans"/>
          <w:color w:val="55606E"/>
          <w:spacing w:val="-4"/>
          <w:kern w:val="0"/>
          <w:sz w:val="24"/>
        </w:rPr>
        <w:t>lame a </w:t>
      </w:r>
      <w:hyperlink r:id="rId4" w:tgtFrame="_blank" w:history="1">
        <w:r w:rsidRPr="00854BC7">
          <w:rPr>
            <w:rFonts w:ascii="inherit" w:hAnsi="inherit"/>
            <w:b/>
            <w:color w:val="002060"/>
            <w:spacing w:val="-4"/>
            <w:kern w:val="0"/>
            <w:sz w:val="24"/>
            <w:bdr w:val="none" w:sz="0" w:space="0" w:color="auto" w:frame="1"/>
          </w:rPr>
          <w:t>Woodland Anesthesia Associates</w:t>
        </w:r>
      </w:hyperlink>
      <w:r w:rsidRPr="00854BC7">
        <w:rPr>
          <w:rFonts w:ascii="Open Sans" w:hAnsi="Open Sans"/>
          <w:color w:val="55606E"/>
          <w:spacing w:val="-4"/>
          <w:kern w:val="0"/>
          <w:sz w:val="24"/>
        </w:rPr>
        <w:t> al </w:t>
      </w:r>
      <w:r w:rsidRPr="00854BC7">
        <w:rPr>
          <w:rFonts w:ascii="inherit" w:hAnsi="inherit"/>
          <w:b/>
          <w:color w:val="002060"/>
          <w:spacing w:val="-4"/>
          <w:kern w:val="0"/>
          <w:sz w:val="24"/>
          <w:bdr w:val="none" w:sz="0" w:space="0" w:color="auto" w:frame="1"/>
        </w:rPr>
        <w:t>(860) 714-6654</w:t>
      </w:r>
      <w:r w:rsidR="000B0CDC">
        <w:rPr>
          <w:rFonts w:ascii="inherit" w:hAnsi="inherit"/>
          <w:b/>
          <w:color w:val="002060"/>
          <w:spacing w:val="-4"/>
          <w:kern w:val="0"/>
          <w:sz w:val="24"/>
          <w:bdr w:val="none" w:sz="0" w:space="0" w:color="auto" w:frame="1"/>
        </w:rPr>
        <w:t>.</w:t>
      </w:r>
    </w:p>
    <w:p w14:paraId="3E20F74E" w14:textId="76EAFAD0" w:rsidR="000A109B" w:rsidRPr="005B7C31" w:rsidRDefault="000A109B" w:rsidP="000A109B">
      <w:pPr>
        <w:shd w:val="clear" w:color="auto" w:fill="FFFFFF"/>
        <w:spacing w:after="0" w:line="396" w:lineRule="atLeast"/>
        <w:textAlignment w:val="baseline"/>
        <w:rPr>
          <w:rFonts w:ascii="Open Sans" w:eastAsia="Times New Roman" w:hAnsi="Open Sans" w:cs="Open Sans"/>
          <w:color w:val="55606E"/>
          <w:kern w:val="0"/>
          <w:sz w:val="24"/>
          <w:szCs w:val="24"/>
          <w14:ligatures w14:val="none"/>
        </w:rPr>
      </w:pPr>
      <w:r>
        <w:rPr>
          <w:rFonts w:ascii="Open Sans" w:hAnsi="Open Sans"/>
          <w:color w:val="55606E"/>
          <w:kern w:val="0"/>
          <w:sz w:val="24"/>
        </w:rPr>
        <w:t>Honorarios del patólogo:</w:t>
      </w:r>
      <w:r w:rsidR="000B0CDC">
        <w:rPr>
          <w:rFonts w:ascii="Open Sans" w:hAnsi="Open Sans"/>
          <w:color w:val="55606E"/>
          <w:kern w:val="0"/>
          <w:sz w:val="24"/>
        </w:rPr>
        <w:t xml:space="preserve"> l</w:t>
      </w:r>
      <w:r>
        <w:rPr>
          <w:rFonts w:ascii="Open Sans" w:hAnsi="Open Sans"/>
          <w:color w:val="55606E"/>
          <w:kern w:val="0"/>
          <w:sz w:val="24"/>
        </w:rPr>
        <w:t>lame a </w:t>
      </w:r>
      <w:r w:rsidRPr="005B7C31">
        <w:rPr>
          <w:rFonts w:ascii="inherit" w:hAnsi="inherit"/>
          <w:b/>
          <w:bCs/>
          <w:color w:val="002060"/>
          <w:kern w:val="0"/>
          <w:sz w:val="24"/>
          <w:szCs w:val="24"/>
          <w14:ligatures w14:val="none"/>
        </w:rPr>
        <w:t>Saint Francis Campus</w:t>
      </w:r>
      <w:r>
        <w:rPr>
          <w:rFonts w:ascii="Open Sans" w:hAnsi="Open Sans"/>
          <w:color w:val="55606E"/>
          <w:kern w:val="0"/>
          <w:sz w:val="24"/>
        </w:rPr>
        <w:t xml:space="preserve"> al </w:t>
      </w:r>
      <w:r w:rsidRPr="005B7C31">
        <w:rPr>
          <w:rFonts w:ascii="inherit" w:hAnsi="inherit"/>
          <w:b/>
          <w:bCs/>
          <w:color w:val="002060"/>
          <w:kern w:val="0"/>
          <w:sz w:val="24"/>
          <w:szCs w:val="24"/>
          <w14:ligatures w14:val="none"/>
        </w:rPr>
        <w:t>(860) 714-4280</w:t>
      </w:r>
      <w:r w:rsidR="000B0CDC">
        <w:rPr>
          <w:rFonts w:ascii="inherit" w:hAnsi="inherit"/>
          <w:b/>
          <w:bCs/>
          <w:color w:val="002060"/>
          <w:kern w:val="0"/>
          <w:sz w:val="24"/>
          <w:szCs w:val="24"/>
          <w14:ligatures w14:val="none"/>
        </w:rPr>
        <w:t>.</w:t>
      </w:r>
    </w:p>
    <w:p w14:paraId="7CFBF4EF" w14:textId="2FA5015D" w:rsidR="000A109B" w:rsidRDefault="000A109B" w:rsidP="000A109B">
      <w:pPr>
        <w:shd w:val="clear" w:color="auto" w:fill="FFFFFF"/>
        <w:spacing w:after="0" w:line="396" w:lineRule="atLeast"/>
        <w:textAlignment w:val="baseline"/>
        <w:rPr>
          <w:rFonts w:ascii="inherit" w:eastAsia="Times New Roman" w:hAnsi="inherit" w:cs="Open Sans"/>
          <w:b/>
          <w:bCs/>
          <w:color w:val="002060"/>
          <w:kern w:val="0"/>
          <w:sz w:val="24"/>
          <w:szCs w:val="24"/>
          <w14:ligatures w14:val="none"/>
        </w:rPr>
      </w:pPr>
      <w:r>
        <w:rPr>
          <w:rFonts w:ascii="Open Sans" w:hAnsi="Open Sans"/>
          <w:color w:val="55606E"/>
          <w:kern w:val="0"/>
          <w:sz w:val="24"/>
        </w:rPr>
        <w:t>Fisioterapia:</w:t>
      </w:r>
      <w:r>
        <w:rPr>
          <w:rFonts w:ascii="Open Sans" w:hAnsi="Open Sans"/>
          <w:color w:val="55606E"/>
          <w:kern w:val="0"/>
          <w:sz w:val="24"/>
          <w:szCs w:val="24"/>
          <w14:ligatures w14:val="none"/>
        </w:rPr>
        <w:tab/>
      </w:r>
      <w:r w:rsidR="000B0CDC">
        <w:rPr>
          <w:rFonts w:ascii="Open Sans" w:hAnsi="Open Sans"/>
          <w:color w:val="55606E"/>
          <w:kern w:val="0"/>
          <w:sz w:val="24"/>
        </w:rPr>
        <w:t>l</w:t>
      </w:r>
      <w:r>
        <w:rPr>
          <w:rFonts w:ascii="Open Sans" w:hAnsi="Open Sans"/>
          <w:color w:val="55606E"/>
          <w:kern w:val="0"/>
          <w:sz w:val="24"/>
        </w:rPr>
        <w:t xml:space="preserve">lame a </w:t>
      </w:r>
      <w:r w:rsidRPr="00B8195B">
        <w:rPr>
          <w:rFonts w:ascii="inherit" w:hAnsi="inherit"/>
          <w:b/>
          <w:bCs/>
          <w:color w:val="002060"/>
          <w:kern w:val="0"/>
          <w:sz w:val="24"/>
          <w:szCs w:val="24"/>
          <w14:ligatures w14:val="none"/>
        </w:rPr>
        <w:t>Integrated Physical</w:t>
      </w:r>
      <w:r>
        <w:rPr>
          <w:rFonts w:ascii="inherit" w:hAnsi="inherit"/>
          <w:b/>
          <w:color w:val="002060"/>
          <w:kern w:val="0"/>
          <w:sz w:val="24"/>
        </w:rPr>
        <w:t xml:space="preserve"> Therapy</w:t>
      </w:r>
      <w:r>
        <w:rPr>
          <w:rFonts w:ascii="Open Sans" w:hAnsi="Open Sans"/>
          <w:color w:val="55606E"/>
          <w:kern w:val="0"/>
          <w:sz w:val="24"/>
        </w:rPr>
        <w:t xml:space="preserve"> al </w:t>
      </w:r>
      <w:r>
        <w:rPr>
          <w:rFonts w:ascii="inherit" w:hAnsi="inherit"/>
          <w:b/>
          <w:color w:val="002060"/>
          <w:kern w:val="0"/>
          <w:sz w:val="24"/>
        </w:rPr>
        <w:t>(860) 979-1600</w:t>
      </w:r>
      <w:r w:rsidR="000B0CDC">
        <w:rPr>
          <w:rFonts w:ascii="inherit" w:hAnsi="inherit"/>
          <w:b/>
          <w:color w:val="002060"/>
          <w:kern w:val="0"/>
          <w:sz w:val="24"/>
        </w:rPr>
        <w:t>.</w:t>
      </w:r>
    </w:p>
    <w:p w14:paraId="3553BB2E" w14:textId="683213BD" w:rsidR="008E171D" w:rsidRPr="00DF1CEC" w:rsidRDefault="008E171D" w:rsidP="000A109B">
      <w:pPr>
        <w:shd w:val="clear" w:color="auto" w:fill="FFFFFF"/>
        <w:spacing w:after="0" w:line="396" w:lineRule="atLeast"/>
        <w:textAlignment w:val="baseline"/>
        <w:rPr>
          <w:rFonts w:ascii="Open Sans" w:eastAsia="Times New Roman" w:hAnsi="Open Sans" w:cs="Open Sans"/>
          <w:color w:val="55606E"/>
          <w:kern w:val="0"/>
          <w:sz w:val="24"/>
          <w:szCs w:val="24"/>
          <w14:ligatures w14:val="none"/>
        </w:rPr>
      </w:pPr>
      <w:r>
        <w:rPr>
          <w:rFonts w:ascii="Open Sans" w:hAnsi="Open Sans"/>
          <w:color w:val="55606E"/>
          <w:kern w:val="0"/>
          <w:sz w:val="24"/>
        </w:rPr>
        <w:t>Honorarios del proveedor de equipos médicos: </w:t>
      </w:r>
      <w:r w:rsidR="000B0CDC">
        <w:rPr>
          <w:rFonts w:ascii="Open Sans" w:hAnsi="Open Sans"/>
          <w:color w:val="55606E"/>
          <w:kern w:val="0"/>
          <w:sz w:val="24"/>
        </w:rPr>
        <w:t>l</w:t>
      </w:r>
      <w:r>
        <w:rPr>
          <w:rFonts w:ascii="Open Sans" w:hAnsi="Open Sans"/>
          <w:color w:val="55606E"/>
          <w:kern w:val="0"/>
          <w:sz w:val="24"/>
        </w:rPr>
        <w:t>lame a</w:t>
      </w:r>
      <w:hyperlink r:id="rId5" w:tgtFrame="_blank" w:history="1">
        <w:r>
          <w:rPr>
            <w:rFonts w:ascii="inherit" w:hAnsi="inherit"/>
            <w:b/>
            <w:color w:val="00B0F0"/>
            <w:kern w:val="0"/>
            <w:sz w:val="24"/>
            <w:bdr w:val="none" w:sz="0" w:space="0" w:color="auto" w:frame="1"/>
          </w:rPr>
          <w:t xml:space="preserve"> </w:t>
        </w:r>
      </w:hyperlink>
      <w:r w:rsidRPr="00B6626A">
        <w:rPr>
          <w:rFonts w:ascii="inherit" w:hAnsi="inherit"/>
          <w:b/>
          <w:bCs/>
          <w:color w:val="002060"/>
          <w:kern w:val="0"/>
          <w:sz w:val="24"/>
          <w:szCs w:val="24"/>
          <w:bdr w:val="none" w:sz="0" w:space="0" w:color="auto" w:frame="1"/>
          <w14:ligatures w14:val="none"/>
        </w:rPr>
        <w:t xml:space="preserve">Surgi-Care </w:t>
      </w:r>
      <w:r>
        <w:rPr>
          <w:rFonts w:ascii="Open Sans" w:hAnsi="Open Sans"/>
          <w:color w:val="55606E"/>
          <w:kern w:val="0"/>
          <w:sz w:val="24"/>
        </w:rPr>
        <w:t>al </w:t>
      </w:r>
      <w:r>
        <w:rPr>
          <w:rFonts w:ascii="inherit" w:hAnsi="inherit"/>
          <w:b/>
          <w:color w:val="002060"/>
          <w:kern w:val="0"/>
          <w:sz w:val="24"/>
        </w:rPr>
        <w:t>(888) 290-8905</w:t>
      </w:r>
      <w:r w:rsidR="000B0CDC">
        <w:rPr>
          <w:rFonts w:ascii="inherit" w:hAnsi="inherit"/>
          <w:b/>
          <w:color w:val="002060"/>
          <w:kern w:val="0"/>
          <w:sz w:val="24"/>
        </w:rPr>
        <w:t>.</w:t>
      </w:r>
    </w:p>
    <w:p w14:paraId="68F0630B" w14:textId="642C3A63" w:rsidR="000A109B" w:rsidRPr="00854BC7" w:rsidRDefault="000A109B" w:rsidP="000A109B">
      <w:pPr>
        <w:shd w:val="clear" w:color="auto" w:fill="FFFFFF"/>
        <w:spacing w:before="204" w:after="204" w:line="396" w:lineRule="atLeast"/>
        <w:textAlignment w:val="baseline"/>
        <w:rPr>
          <w:rFonts w:ascii="Open Sans" w:eastAsia="Times New Roman" w:hAnsi="Open Sans" w:cs="Open Sans"/>
          <w:color w:val="55606E"/>
          <w:spacing w:val="-4"/>
          <w:kern w:val="0"/>
          <w:sz w:val="24"/>
          <w:szCs w:val="24"/>
          <w14:ligatures w14:val="none"/>
        </w:rPr>
      </w:pPr>
      <w:r w:rsidRPr="00854BC7">
        <w:rPr>
          <w:rFonts w:ascii="Open Sans" w:hAnsi="Open Sans"/>
          <w:color w:val="55606E"/>
          <w:spacing w:val="-4"/>
          <w:kern w:val="0"/>
          <w:sz w:val="24"/>
        </w:rPr>
        <w:t xml:space="preserve">El centro quirúrgico colabora con estos proveedores de servicios externos para ofrecerle la mejor atención posible. Es importante entender que estos servicios se facturarán por separado. Los pacientes son responsables de entender su cobertura de seguro y sus responsabilidades financieras </w:t>
      </w:r>
      <w:r w:rsidR="000B0CDC">
        <w:rPr>
          <w:rFonts w:ascii="Open Sans" w:hAnsi="Open Sans"/>
          <w:color w:val="55606E"/>
          <w:spacing w:val="-4"/>
          <w:kern w:val="0"/>
          <w:sz w:val="24"/>
        </w:rPr>
        <w:t>frente a</w:t>
      </w:r>
      <w:r w:rsidR="000B0CDC" w:rsidRPr="00854BC7">
        <w:rPr>
          <w:rFonts w:ascii="Open Sans" w:hAnsi="Open Sans"/>
          <w:color w:val="55606E"/>
          <w:spacing w:val="-4"/>
          <w:kern w:val="0"/>
          <w:sz w:val="24"/>
        </w:rPr>
        <w:t xml:space="preserve"> </w:t>
      </w:r>
      <w:r w:rsidRPr="00854BC7">
        <w:rPr>
          <w:rFonts w:ascii="Open Sans" w:hAnsi="Open Sans"/>
          <w:color w:val="55606E"/>
          <w:spacing w:val="-4"/>
          <w:kern w:val="0"/>
          <w:sz w:val="24"/>
        </w:rPr>
        <w:t>todos sus proveedores de servicios.</w:t>
      </w:r>
    </w:p>
    <w:p w14:paraId="2F5CB0AE" w14:textId="77777777" w:rsidR="000A109B" w:rsidRDefault="000A109B" w:rsidP="00DF1CEC">
      <w:pPr>
        <w:shd w:val="clear" w:color="auto" w:fill="FFFFFF"/>
        <w:spacing w:after="150" w:line="264" w:lineRule="atLeast"/>
        <w:textAlignment w:val="baseline"/>
        <w:outlineLvl w:val="1"/>
        <w:rPr>
          <w:rFonts w:ascii="Helvetica" w:eastAsia="Times New Roman" w:hAnsi="Helvetica" w:cs="Helvetica"/>
          <w:b/>
          <w:bCs/>
          <w:caps/>
          <w:color w:val="11202A"/>
          <w:spacing w:val="15"/>
          <w:kern w:val="0"/>
          <w:sz w:val="42"/>
          <w:szCs w:val="42"/>
          <w14:ligatures w14:val="none"/>
        </w:rPr>
      </w:pPr>
    </w:p>
    <w:p w14:paraId="6DA325CA" w14:textId="417E8FBA" w:rsidR="00DF1CEC" w:rsidRPr="00DF1CEC" w:rsidRDefault="0098410D" w:rsidP="00DF1CEC">
      <w:pPr>
        <w:shd w:val="clear" w:color="auto" w:fill="FFFFFF"/>
        <w:spacing w:after="150" w:line="264" w:lineRule="atLeast"/>
        <w:textAlignment w:val="baseline"/>
        <w:outlineLvl w:val="1"/>
        <w:rPr>
          <w:rFonts w:ascii="Helvetica" w:eastAsia="Times New Roman" w:hAnsi="Helvetica" w:cs="Helvetica"/>
          <w:b/>
          <w:bCs/>
          <w:caps/>
          <w:color w:val="11202A"/>
          <w:spacing w:val="15"/>
          <w:kern w:val="0"/>
          <w:sz w:val="42"/>
          <w:szCs w:val="42"/>
          <w14:ligatures w14:val="none"/>
        </w:rPr>
      </w:pPr>
      <w:r>
        <w:rPr>
          <w:rFonts w:ascii="Helvetica" w:hAnsi="Helvetica"/>
          <w:b/>
          <w:caps/>
          <w:color w:val="11202A"/>
          <w:spacing w:val="15"/>
          <w:kern w:val="0"/>
          <w:sz w:val="42"/>
        </w:rPr>
        <w:t>SERVICIOS DEL CENTRO LSC</w:t>
      </w:r>
    </w:p>
    <w:p w14:paraId="28C177F1" w14:textId="7C69C9A0" w:rsidR="008105DA" w:rsidRPr="00350C54" w:rsidRDefault="00DF1CEC" w:rsidP="00DF1CEC">
      <w:pPr>
        <w:shd w:val="clear" w:color="auto" w:fill="FFFFFF"/>
        <w:spacing w:before="204" w:after="204" w:line="396" w:lineRule="atLeast"/>
        <w:textAlignment w:val="baseline"/>
        <w:rPr>
          <w:rFonts w:ascii="Open Sans" w:hAnsi="Open Sans" w:cs="Open Sans"/>
          <w:color w:val="666666"/>
          <w:sz w:val="24"/>
          <w:szCs w:val="24"/>
          <w:shd w:val="clear" w:color="auto" w:fill="FFFFFF"/>
        </w:rPr>
      </w:pPr>
      <w:r>
        <w:rPr>
          <w:rFonts w:ascii="Open Sans" w:hAnsi="Open Sans"/>
          <w:color w:val="55606E"/>
          <w:kern w:val="0"/>
          <w:sz w:val="24"/>
        </w:rPr>
        <w:t xml:space="preserve">El cargo de (LSC) corresponde al uso del centro. </w:t>
      </w:r>
      <w:r>
        <w:rPr>
          <w:rFonts w:ascii="Open Sans" w:hAnsi="Open Sans"/>
          <w:color w:val="666666"/>
          <w:sz w:val="24"/>
          <w:shd w:val="clear" w:color="auto" w:fill="FFFFFF"/>
        </w:rPr>
        <w:t xml:space="preserve">Incluye el costo del personal de enfermería, la evaluación preoperatoria, los medicamentos, los insumos, los </w:t>
      </w:r>
      <w:r>
        <w:rPr>
          <w:rFonts w:ascii="Open Sans" w:hAnsi="Open Sans"/>
          <w:color w:val="666666"/>
          <w:sz w:val="24"/>
          <w:shd w:val="clear" w:color="auto" w:fill="FFFFFF"/>
        </w:rPr>
        <w:lastRenderedPageBreak/>
        <w:t xml:space="preserve">servicios de radiología, los implantes quirúrgicos si son necesarios, el instrumental </w:t>
      </w:r>
      <w:r w:rsidRPr="00FB25DD">
        <w:rPr>
          <w:rFonts w:ascii="Open Sans" w:hAnsi="Open Sans"/>
          <w:color w:val="666666"/>
          <w:spacing w:val="-4"/>
          <w:sz w:val="24"/>
          <w:shd w:val="clear" w:color="auto" w:fill="FFFFFF"/>
        </w:rPr>
        <w:t>de quirófano especializado y el equipo de monitoreo, el uso de la zona de admisión, los quirófanos, las salas de recuperación y las zonas de alta. Recibirá una factura separada de su cirujano, anestesista si se necesita uno para su procedimiento y cualquier otro servicio profesional que pueda recibir mientras esté aquí, como patología, por ejemplo.</w:t>
      </w:r>
    </w:p>
    <w:p w14:paraId="26ED99F7" w14:textId="01897646" w:rsidR="00DF1CEC" w:rsidRDefault="00DF1CEC" w:rsidP="00DF1CEC">
      <w:pPr>
        <w:shd w:val="clear" w:color="auto" w:fill="FFFFFF"/>
        <w:spacing w:before="204" w:after="204" w:line="396" w:lineRule="atLeast"/>
        <w:textAlignment w:val="baseline"/>
        <w:rPr>
          <w:rFonts w:ascii="Open Sans" w:eastAsia="Times New Roman" w:hAnsi="Open Sans" w:cs="Open Sans"/>
          <w:color w:val="55606E"/>
          <w:kern w:val="0"/>
          <w:sz w:val="24"/>
          <w:szCs w:val="24"/>
          <w14:ligatures w14:val="none"/>
        </w:rPr>
      </w:pPr>
      <w:r>
        <w:rPr>
          <w:rFonts w:ascii="Open Sans" w:hAnsi="Open Sans"/>
          <w:color w:val="55606E"/>
          <w:kern w:val="0"/>
          <w:sz w:val="24"/>
        </w:rPr>
        <w:t>Como cortesía, LSC facturará a su compañía de seguros el cargo del centro. Si su plan de seguro requiere autorización previa para la cirugía ambulatoria, o si usted tiene una reclamación de indemnización laboral, el consultorio de su cirujano se asegurará de que usted obtenga una autorización previa antes de la cirugía. LSC verificará que usted tenga una cobertura de seguro activa y le notificará antes de la cirugía si usted debe un pago por conceptos de copago</w:t>
      </w:r>
      <w:r w:rsidR="00C13EC6">
        <w:rPr>
          <w:rFonts w:ascii="Open Sans" w:hAnsi="Open Sans"/>
          <w:color w:val="55606E"/>
          <w:kern w:val="0"/>
          <w:sz w:val="24"/>
        </w:rPr>
        <w:t>, coaseguro,</w:t>
      </w:r>
      <w:r>
        <w:rPr>
          <w:rFonts w:ascii="Open Sans" w:hAnsi="Open Sans"/>
          <w:color w:val="55606E"/>
          <w:kern w:val="0"/>
          <w:sz w:val="24"/>
        </w:rPr>
        <w:t xml:space="preserve"> o deducible. Usted puede realizar el pago correspondiente el día de su cirugía con tarjeta de crédito, efectivo o cheque personal.</w:t>
      </w:r>
    </w:p>
    <w:p w14:paraId="7E4DBA90" w14:textId="04FAAA13" w:rsidR="00EF37DB" w:rsidRPr="00FB25DD" w:rsidRDefault="008E6935" w:rsidP="00776C97">
      <w:pPr>
        <w:shd w:val="clear" w:color="auto" w:fill="FFFFFF"/>
        <w:spacing w:after="0" w:line="396" w:lineRule="atLeast"/>
        <w:textAlignment w:val="baseline"/>
        <w:rPr>
          <w:rFonts w:ascii="Open Sans" w:eastAsia="Times New Roman" w:hAnsi="Open Sans" w:cs="Open Sans"/>
          <w:color w:val="002060"/>
          <w:spacing w:val="-4"/>
          <w:kern w:val="0"/>
          <w14:ligatures w14:val="none"/>
        </w:rPr>
      </w:pPr>
      <w:r w:rsidRPr="00FB25DD">
        <w:rPr>
          <w:rFonts w:ascii="Open Sans" w:hAnsi="Open Sans"/>
          <w:color w:val="55606E"/>
          <w:spacing w:val="-4"/>
          <w:kern w:val="0"/>
          <w:sz w:val="24"/>
        </w:rPr>
        <w:t xml:space="preserve">LSC ha negociado tarifas de descuento para servicios quirúrgicos ambulatorios con los siguientes proveedores: </w:t>
      </w:r>
      <w:r w:rsidRPr="00FB25DD">
        <w:rPr>
          <w:rFonts w:ascii="Open Sans" w:hAnsi="Open Sans"/>
          <w:color w:val="002060"/>
          <w:spacing w:val="-4"/>
          <w:kern w:val="0"/>
        </w:rPr>
        <w:t xml:space="preserve">Aetna, Anthem, Cigna, ConnectiCare, United Health Care/Oxford. </w:t>
      </w:r>
    </w:p>
    <w:p w14:paraId="3ABE63D2" w14:textId="22A03C0B" w:rsidR="0078518B" w:rsidRDefault="0078518B" w:rsidP="00776C97">
      <w:pPr>
        <w:shd w:val="clear" w:color="auto" w:fill="FFFFFF"/>
        <w:spacing w:after="0" w:line="396" w:lineRule="atLeast"/>
        <w:textAlignment w:val="baseline"/>
        <w:rPr>
          <w:rFonts w:ascii="Open Sans" w:eastAsia="Times New Roman" w:hAnsi="Open Sans" w:cs="Open Sans"/>
          <w:color w:val="002060"/>
          <w:kern w:val="0"/>
          <w14:ligatures w14:val="none"/>
        </w:rPr>
      </w:pPr>
      <w:r>
        <w:rPr>
          <w:rFonts w:ascii="Open Sans" w:hAnsi="Open Sans"/>
          <w:color w:val="002060"/>
          <w:kern w:val="0"/>
        </w:rPr>
        <w:t>También somos parte de Medicare y de la mayoría de los planes Medicare Advantage.</w:t>
      </w:r>
    </w:p>
    <w:p w14:paraId="6D4352ED" w14:textId="77777777" w:rsidR="00776C97" w:rsidRPr="002257D8" w:rsidRDefault="00776C97" w:rsidP="00776C97">
      <w:pPr>
        <w:shd w:val="clear" w:color="auto" w:fill="FFFFFF"/>
        <w:spacing w:after="0" w:line="396" w:lineRule="atLeast"/>
        <w:textAlignment w:val="baseline"/>
        <w:rPr>
          <w:rFonts w:ascii="Open Sans" w:eastAsia="Times New Roman" w:hAnsi="Open Sans" w:cs="Open Sans"/>
          <w:color w:val="002060"/>
          <w:kern w:val="0"/>
          <w14:ligatures w14:val="none"/>
        </w:rPr>
      </w:pPr>
    </w:p>
    <w:p w14:paraId="04385BA5" w14:textId="241609A1" w:rsidR="00DF1CEC" w:rsidRPr="00DF1CEC" w:rsidRDefault="00DF1CEC" w:rsidP="00DF1CEC">
      <w:pPr>
        <w:shd w:val="clear" w:color="auto" w:fill="FFFFFF"/>
        <w:spacing w:after="0" w:line="396" w:lineRule="atLeast"/>
        <w:textAlignment w:val="baseline"/>
        <w:rPr>
          <w:rFonts w:ascii="Open Sans" w:eastAsia="Times New Roman" w:hAnsi="Open Sans" w:cs="Open Sans"/>
          <w:color w:val="55606E"/>
          <w:kern w:val="0"/>
          <w:sz w:val="24"/>
          <w:szCs w:val="24"/>
          <w14:ligatures w14:val="none"/>
        </w:rPr>
      </w:pPr>
      <w:r w:rsidRPr="00DF1CEC">
        <w:rPr>
          <w:rFonts w:ascii="inherit" w:hAnsi="inherit"/>
          <w:b/>
          <w:bCs/>
          <w:color w:val="002060"/>
          <w:kern w:val="0"/>
          <w:sz w:val="24"/>
          <w:szCs w:val="24"/>
          <w:bdr w:val="none" w:sz="0" w:space="0" w:color="auto" w:frame="1"/>
          <w14:ligatures w14:val="none"/>
        </w:rPr>
        <w:t>PACIENTES QUE PAGAN POR SU CUENTA</w:t>
      </w:r>
      <w:r w:rsidRPr="00DF1CEC">
        <w:rPr>
          <w:rFonts w:ascii="inherit" w:hAnsi="inherit"/>
          <w:b/>
          <w:bCs/>
          <w:kern w:val="0"/>
          <w:sz w:val="24"/>
          <w:szCs w:val="24"/>
          <w:bdr w:val="none" w:sz="0" w:space="0" w:color="auto" w:frame="1"/>
          <w14:ligatures w14:val="none"/>
        </w:rPr>
        <w:t>:</w:t>
      </w:r>
      <w:r>
        <w:rPr>
          <w:rFonts w:ascii="Open Sans" w:hAnsi="Open Sans"/>
          <w:color w:val="55606E"/>
          <w:kern w:val="0"/>
          <w:sz w:val="24"/>
        </w:rPr>
        <w:t> si usted no tiene seguro y decide pagar de su bolsillo, el centro quirúrgico se pondrá en contacto con usted para proporcionarle un costo </w:t>
      </w:r>
      <w:r w:rsidRPr="00DF1CEC">
        <w:rPr>
          <w:rFonts w:ascii="inherit" w:hAnsi="inherit"/>
          <w:i/>
          <w:iCs/>
          <w:color w:val="55606E"/>
          <w:kern w:val="0"/>
          <w:sz w:val="24"/>
          <w:szCs w:val="24"/>
          <w:bdr w:val="none" w:sz="0" w:space="0" w:color="auto" w:frame="1"/>
          <w14:ligatures w14:val="none"/>
        </w:rPr>
        <w:t>estimado</w:t>
      </w:r>
      <w:r>
        <w:rPr>
          <w:rFonts w:ascii="Open Sans" w:hAnsi="Open Sans"/>
          <w:color w:val="55606E"/>
          <w:kern w:val="0"/>
          <w:sz w:val="24"/>
        </w:rPr>
        <w:t xml:space="preserve"> por el uso de las instalaciones y la </w:t>
      </w:r>
      <w:r w:rsidR="000B0CDC">
        <w:rPr>
          <w:rFonts w:ascii="Open Sans" w:hAnsi="Open Sans"/>
          <w:color w:val="55606E"/>
          <w:kern w:val="0"/>
          <w:sz w:val="24"/>
        </w:rPr>
        <w:t xml:space="preserve">suma </w:t>
      </w:r>
      <w:r>
        <w:rPr>
          <w:rFonts w:ascii="Open Sans" w:hAnsi="Open Sans"/>
          <w:color w:val="55606E"/>
          <w:kern w:val="0"/>
          <w:sz w:val="24"/>
        </w:rPr>
        <w:t>que pagará antes de la cirugía. También se le facilitará un </w:t>
      </w:r>
      <w:r w:rsidRPr="00DF1CEC">
        <w:rPr>
          <w:rFonts w:ascii="inherit" w:hAnsi="inherit"/>
          <w:i/>
          <w:iCs/>
          <w:color w:val="55606E"/>
          <w:kern w:val="0"/>
          <w:sz w:val="24"/>
          <w:szCs w:val="24"/>
          <w:bdr w:val="none" w:sz="0" w:space="0" w:color="auto" w:frame="1"/>
          <w14:ligatures w14:val="none"/>
        </w:rPr>
        <w:t>presupuesto</w:t>
      </w:r>
      <w:r>
        <w:rPr>
          <w:rFonts w:ascii="Open Sans" w:hAnsi="Open Sans"/>
          <w:color w:val="55606E"/>
          <w:kern w:val="0"/>
          <w:sz w:val="24"/>
        </w:rPr>
        <w:t> del costo de los implantes médicos, si corresponde. Es posible establecer planes de pago con nuestra oficina de facturación para el saldo restante, si es necesario. (Tendrá que ponerse en contacto con otros proveedores de servicios pertinentes para obtener presupuestos. Más adelante encontrará información al respecto).</w:t>
      </w:r>
    </w:p>
    <w:p w14:paraId="0120844A" w14:textId="7EA2440D" w:rsidR="00DF1CEC" w:rsidRPr="00914466" w:rsidRDefault="00DF1CEC" w:rsidP="00DF1CEC">
      <w:pPr>
        <w:shd w:val="clear" w:color="auto" w:fill="FFFFFF"/>
        <w:spacing w:before="204" w:after="204" w:line="396" w:lineRule="atLeast"/>
        <w:textAlignment w:val="baseline"/>
        <w:rPr>
          <w:rFonts w:ascii="Open Sans" w:eastAsia="Times New Roman" w:hAnsi="Open Sans" w:cs="Open Sans"/>
          <w:b/>
          <w:bCs/>
          <w:color w:val="55606E"/>
          <w:kern w:val="0"/>
          <w:sz w:val="24"/>
          <w:szCs w:val="24"/>
          <w14:ligatures w14:val="none"/>
        </w:rPr>
      </w:pPr>
      <w:r>
        <w:rPr>
          <w:rFonts w:ascii="Open Sans" w:hAnsi="Open Sans"/>
          <w:b/>
          <w:color w:val="55606E"/>
          <w:kern w:val="0"/>
          <w:sz w:val="24"/>
        </w:rPr>
        <w:t>El día de la cirugía, traiga su tarjeta de identificación del seguro y una identificación con foto</w:t>
      </w:r>
      <w:r w:rsidR="000B0CDC">
        <w:rPr>
          <w:rFonts w:ascii="Open Sans" w:hAnsi="Open Sans"/>
          <w:b/>
          <w:color w:val="55606E"/>
          <w:kern w:val="0"/>
          <w:sz w:val="24"/>
        </w:rPr>
        <w:t>grafía</w:t>
      </w:r>
      <w:r>
        <w:rPr>
          <w:rFonts w:ascii="Open Sans" w:hAnsi="Open Sans"/>
          <w:b/>
          <w:color w:val="55606E"/>
          <w:kern w:val="0"/>
          <w:sz w:val="24"/>
        </w:rPr>
        <w:t xml:space="preserve"> junto con cualquier copago o pago personal del que sea responsable</w:t>
      </w:r>
      <w:r w:rsidR="00822D8A">
        <w:rPr>
          <w:rFonts w:ascii="Open Sans" w:hAnsi="Open Sans"/>
          <w:color w:val="666666"/>
          <w:sz w:val="26"/>
          <w:szCs w:val="26"/>
          <w:bdr w:val="none" w:sz="0" w:space="0" w:color="auto" w:frame="1"/>
        </w:rPr>
        <w:t xml:space="preserve">; </w:t>
      </w:r>
      <w:r w:rsidR="00822D8A" w:rsidRPr="00822D8A">
        <w:rPr>
          <w:rFonts w:ascii="Open Sans" w:hAnsi="Open Sans"/>
          <w:b/>
          <w:bCs/>
          <w:color w:val="666666"/>
          <w:sz w:val="26"/>
          <w:szCs w:val="26"/>
          <w:bdr w:val="none" w:sz="0" w:space="0" w:color="auto" w:frame="1"/>
        </w:rPr>
        <w:t>de lo contrario, su procedimiento podría ser cancelado</w:t>
      </w:r>
      <w:r>
        <w:rPr>
          <w:rFonts w:ascii="Open Sans" w:hAnsi="Open Sans"/>
          <w:b/>
          <w:color w:val="55606E"/>
          <w:kern w:val="0"/>
          <w:sz w:val="24"/>
        </w:rPr>
        <w:t>.</w:t>
      </w:r>
    </w:p>
    <w:p w14:paraId="577FB8F6" w14:textId="443D5AB5" w:rsidR="00DF1CEC" w:rsidRDefault="00DF1CEC" w:rsidP="00DF1CEC">
      <w:pPr>
        <w:shd w:val="clear" w:color="auto" w:fill="FFFFFF"/>
        <w:spacing w:after="0" w:line="396" w:lineRule="atLeast"/>
        <w:textAlignment w:val="baseline"/>
        <w:rPr>
          <w:rFonts w:ascii="inherit" w:eastAsia="Times New Roman" w:hAnsi="inherit" w:cs="Open Sans"/>
          <w:b/>
          <w:bCs/>
          <w:color w:val="002060"/>
          <w:kern w:val="0"/>
          <w:sz w:val="24"/>
          <w:szCs w:val="24"/>
          <w:bdr w:val="none" w:sz="0" w:space="0" w:color="auto" w:frame="1"/>
          <w14:ligatures w14:val="none"/>
        </w:rPr>
      </w:pPr>
      <w:r>
        <w:rPr>
          <w:rFonts w:ascii="Open Sans" w:hAnsi="Open Sans"/>
          <w:color w:val="55606E"/>
          <w:kern w:val="0"/>
          <w:sz w:val="24"/>
        </w:rPr>
        <w:lastRenderedPageBreak/>
        <w:t xml:space="preserve">Si tiene alguna pregunta sobre </w:t>
      </w:r>
      <w:r w:rsidR="000B0CDC">
        <w:rPr>
          <w:rFonts w:ascii="Open Sans" w:hAnsi="Open Sans"/>
          <w:color w:val="55606E"/>
          <w:kern w:val="0"/>
          <w:sz w:val="24"/>
        </w:rPr>
        <w:t xml:space="preserve">sus </w:t>
      </w:r>
      <w:r>
        <w:rPr>
          <w:rFonts w:ascii="Open Sans" w:hAnsi="Open Sans"/>
          <w:color w:val="55606E"/>
          <w:kern w:val="0"/>
          <w:sz w:val="24"/>
        </w:rPr>
        <w:t>servicios de</w:t>
      </w:r>
      <w:r w:rsidR="000B0CDC">
        <w:rPr>
          <w:rFonts w:ascii="Open Sans" w:hAnsi="Open Sans"/>
          <w:color w:val="55606E"/>
          <w:kern w:val="0"/>
          <w:sz w:val="24"/>
        </w:rPr>
        <w:t xml:space="preserve">l </w:t>
      </w:r>
      <w:r>
        <w:rPr>
          <w:rFonts w:ascii="Open Sans" w:hAnsi="Open Sans"/>
          <w:color w:val="55606E"/>
          <w:kern w:val="0"/>
          <w:sz w:val="24"/>
        </w:rPr>
        <w:t xml:space="preserve">centro, póngase en contacto con nuestra oficina de facturación llamando </w:t>
      </w:r>
      <w:r w:rsidRPr="00DF1CEC">
        <w:rPr>
          <w:rFonts w:ascii="Open Sans" w:hAnsi="Open Sans"/>
          <w:color w:val="002060"/>
          <w:kern w:val="0"/>
          <w:sz w:val="24"/>
          <w:szCs w:val="24"/>
          <w14:ligatures w14:val="none"/>
        </w:rPr>
        <w:t>al </w:t>
      </w:r>
      <w:r>
        <w:rPr>
          <w:rFonts w:ascii="inherit" w:hAnsi="inherit"/>
          <w:b/>
          <w:color w:val="002060"/>
          <w:kern w:val="0"/>
          <w:sz w:val="24"/>
          <w:bdr w:val="none" w:sz="0" w:space="0" w:color="auto" w:frame="1"/>
        </w:rPr>
        <w:t>(866) 802-0444.</w:t>
      </w:r>
    </w:p>
    <w:p w14:paraId="59E7AA68" w14:textId="53EAE21B" w:rsidR="00DF1CEC" w:rsidRPr="00DF1CEC" w:rsidRDefault="00DF1CEC" w:rsidP="00DF1CEC">
      <w:pPr>
        <w:shd w:val="clear" w:color="auto" w:fill="FFFFFF"/>
        <w:spacing w:before="360" w:after="150" w:line="264" w:lineRule="atLeast"/>
        <w:textAlignment w:val="baseline"/>
        <w:outlineLvl w:val="1"/>
        <w:rPr>
          <w:rFonts w:ascii="Helvetica" w:eastAsia="Times New Roman" w:hAnsi="Helvetica" w:cs="Helvetica"/>
          <w:b/>
          <w:bCs/>
          <w:caps/>
          <w:color w:val="11202A"/>
          <w:spacing w:val="15"/>
          <w:kern w:val="0"/>
          <w:sz w:val="42"/>
          <w:szCs w:val="42"/>
          <w14:ligatures w14:val="none"/>
        </w:rPr>
      </w:pPr>
      <w:r>
        <w:rPr>
          <w:rFonts w:ascii="Helvetica" w:hAnsi="Helvetica"/>
          <w:b/>
          <w:caps/>
          <w:color w:val="11202A"/>
          <w:spacing w:val="15"/>
          <w:kern w:val="0"/>
          <w:sz w:val="42"/>
        </w:rPr>
        <w:t>SUS DERECHOS DE FACTURACIÓN</w:t>
      </w:r>
    </w:p>
    <w:p w14:paraId="27813272" w14:textId="77777777" w:rsidR="00DF1CEC" w:rsidRPr="00DF1CEC" w:rsidRDefault="00DF1CEC" w:rsidP="00DF1CEC">
      <w:pPr>
        <w:shd w:val="clear" w:color="auto" w:fill="FFFFFF"/>
        <w:spacing w:before="204" w:after="204" w:line="396" w:lineRule="atLeast"/>
        <w:textAlignment w:val="baseline"/>
        <w:rPr>
          <w:rFonts w:ascii="Open Sans" w:eastAsia="Times New Roman" w:hAnsi="Open Sans" w:cs="Open Sans"/>
          <w:color w:val="55606E"/>
          <w:kern w:val="0"/>
          <w:sz w:val="24"/>
          <w:szCs w:val="24"/>
          <w14:ligatures w14:val="none"/>
        </w:rPr>
      </w:pPr>
      <w:r>
        <w:rPr>
          <w:rFonts w:ascii="Open Sans" w:hAnsi="Open Sans"/>
          <w:color w:val="55606E"/>
          <w:kern w:val="0"/>
          <w:sz w:val="24"/>
        </w:rPr>
        <w:t>Obtenga más información sobre sus derechos contra la facturación sorpresa.</w:t>
      </w:r>
    </w:p>
    <w:p w14:paraId="22791103" w14:textId="43E000E7" w:rsidR="00DF1CEC" w:rsidRPr="00DF1CEC" w:rsidRDefault="00674A20" w:rsidP="00DF1CEC">
      <w:pPr>
        <w:shd w:val="clear" w:color="auto" w:fill="FFFFFF"/>
        <w:spacing w:after="0" w:line="396" w:lineRule="atLeast"/>
        <w:textAlignment w:val="baseline"/>
        <w:rPr>
          <w:rStyle w:val="Hyperlink"/>
          <w:rFonts w:ascii="Open Sans" w:eastAsia="Times New Roman" w:hAnsi="Open Sans" w:cs="Open Sans"/>
          <w:b/>
          <w:bCs/>
          <w:color w:val="002060"/>
          <w:kern w:val="0"/>
          <w:sz w:val="24"/>
          <w:szCs w:val="24"/>
          <w14:ligatures w14:val="none"/>
        </w:rPr>
      </w:pPr>
      <w:r w:rsidRPr="00B24E3B">
        <w:rPr>
          <w:rFonts w:ascii="Open Sans" w:eastAsia="Times New Roman" w:hAnsi="Open Sans" w:cs="Open Sans"/>
          <w:b/>
          <w:bCs/>
          <w:color w:val="002060"/>
          <w:kern w:val="0"/>
          <w:sz w:val="24"/>
          <w:szCs w:val="24"/>
          <w:u w:val="single"/>
          <w:bdr w:val="none" w:sz="0" w:space="0" w:color="auto" w:frame="1"/>
          <w14:ligatures w14:val="none"/>
        </w:rPr>
        <w:fldChar w:fldCharType="begin"/>
      </w:r>
      <w:r w:rsidRPr="00B24E3B">
        <w:rPr>
          <w:rFonts w:ascii="Open Sans" w:eastAsia="Times New Roman" w:hAnsi="Open Sans" w:cs="Open Sans"/>
          <w:b/>
          <w:bCs/>
          <w:color w:val="002060"/>
          <w:kern w:val="0"/>
          <w:sz w:val="24"/>
          <w:szCs w:val="24"/>
          <w:u w:val="single"/>
          <w:bdr w:val="none" w:sz="0" w:space="0" w:color="auto" w:frame="1"/>
          <w14:ligatures w14:val="none"/>
        </w:rPr>
        <w:instrText xml:space="preserve"> HYPERLINK "https://lighthousesurgery-my.sharepoint.com/personal/smckenna_lighthouse_surgery/Documents/Forms1/Your%20Rights%20and%20Protections%20Against%20Surprise%20Medical%20Bills.pdf" </w:instrText>
      </w:r>
      <w:r w:rsidRPr="00B24E3B">
        <w:rPr>
          <w:rFonts w:ascii="Open Sans" w:eastAsia="Times New Roman" w:hAnsi="Open Sans" w:cs="Open Sans"/>
          <w:b/>
          <w:bCs/>
          <w:color w:val="002060"/>
          <w:kern w:val="0"/>
          <w:sz w:val="24"/>
          <w:szCs w:val="24"/>
          <w:u w:val="single"/>
          <w:bdr w:val="none" w:sz="0" w:space="0" w:color="auto" w:frame="1"/>
          <w14:ligatures w14:val="none"/>
        </w:rPr>
      </w:r>
      <w:r w:rsidRPr="00B24E3B">
        <w:rPr>
          <w:rFonts w:ascii="Open Sans" w:eastAsia="Times New Roman" w:hAnsi="Open Sans" w:cs="Open Sans"/>
          <w:b/>
          <w:bCs/>
          <w:color w:val="002060"/>
          <w:kern w:val="0"/>
          <w:sz w:val="24"/>
          <w:szCs w:val="24"/>
          <w:u w:val="single"/>
          <w:bdr w:val="none" w:sz="0" w:space="0" w:color="auto" w:frame="1"/>
          <w14:ligatures w14:val="none"/>
        </w:rPr>
        <w:fldChar w:fldCharType="separate"/>
      </w:r>
      <w:r>
        <w:rPr>
          <w:rStyle w:val="Hyperlink"/>
          <w:rFonts w:ascii="Open Sans" w:hAnsi="Open Sans"/>
          <w:b/>
          <w:color w:val="002060"/>
          <w:kern w:val="0"/>
          <w:sz w:val="24"/>
          <w:bdr w:val="none" w:sz="0" w:space="0" w:color="auto" w:frame="1"/>
        </w:rPr>
        <w:t>Declaración de facturación sin sorpresas de LSC</w:t>
      </w:r>
    </w:p>
    <w:p w14:paraId="198E7283" w14:textId="78FEBD95" w:rsidR="00DF1CEC" w:rsidRPr="00772221" w:rsidRDefault="00674A20" w:rsidP="00DF1CEC">
      <w:pPr>
        <w:shd w:val="clear" w:color="auto" w:fill="FFFFFF"/>
        <w:spacing w:after="0" w:line="396" w:lineRule="atLeast"/>
        <w:textAlignment w:val="baseline"/>
        <w:rPr>
          <w:rFonts w:ascii="Open Sans" w:eastAsia="Times New Roman" w:hAnsi="Open Sans" w:cs="Open Sans"/>
          <w:b/>
          <w:bCs/>
          <w:color w:val="002060"/>
          <w:kern w:val="0"/>
          <w:sz w:val="24"/>
          <w:szCs w:val="24"/>
          <w:u w:val="single"/>
          <w14:ligatures w14:val="none"/>
        </w:rPr>
      </w:pPr>
      <w:r w:rsidRPr="00B24E3B">
        <w:rPr>
          <w:rFonts w:ascii="Open Sans" w:eastAsia="Times New Roman" w:hAnsi="Open Sans" w:cs="Open Sans"/>
          <w:b/>
          <w:bCs/>
          <w:color w:val="002060"/>
          <w:kern w:val="0"/>
          <w:sz w:val="24"/>
          <w:szCs w:val="24"/>
          <w:u w:val="single"/>
          <w:bdr w:val="none" w:sz="0" w:space="0" w:color="auto" w:frame="1"/>
          <w14:ligatures w14:val="none"/>
        </w:rPr>
        <w:fldChar w:fldCharType="end"/>
      </w:r>
      <w:r>
        <w:rPr>
          <w:rFonts w:ascii="Open Sans" w:hAnsi="Open Sans"/>
          <w:b/>
          <w:color w:val="002060"/>
          <w:kern w:val="0"/>
          <w:sz w:val="24"/>
          <w:u w:val="single"/>
          <w:bdr w:val="none" w:sz="0" w:space="0" w:color="auto" w:frame="1"/>
        </w:rPr>
        <w:t>Aviso de presupuesto de buena fe</w:t>
      </w:r>
    </w:p>
    <w:p w14:paraId="38B50E6D" w14:textId="0EE25836" w:rsidR="00D5430F" w:rsidRPr="003624B8" w:rsidRDefault="00D5430F" w:rsidP="003624B8">
      <w:pPr>
        <w:shd w:val="clear" w:color="auto" w:fill="FFFFFF"/>
        <w:spacing w:before="360" w:after="150" w:line="264" w:lineRule="atLeast"/>
        <w:textAlignment w:val="baseline"/>
        <w:outlineLvl w:val="1"/>
        <w:rPr>
          <w:rFonts w:ascii="Open Sans" w:eastAsia="Times New Roman" w:hAnsi="Open Sans" w:cs="Open Sans"/>
          <w:color w:val="55606E"/>
          <w:kern w:val="0"/>
          <w:sz w:val="24"/>
          <w:szCs w:val="24"/>
          <w14:ligatures w14:val="none"/>
        </w:rPr>
      </w:pPr>
      <w:r>
        <w:rPr>
          <w:rFonts w:ascii="Open Sans" w:hAnsi="Open Sans"/>
          <w:color w:val="666666"/>
          <w:sz w:val="26"/>
          <w:bdr w:val="none" w:sz="0" w:space="0" w:color="auto" w:frame="1"/>
        </w:rPr>
        <w:t>PREGUNTAS FRECUENTES SOBRE SUS OBLIGACIONES FINANCIERAS:</w:t>
      </w:r>
    </w:p>
    <w:p w14:paraId="68E42BD7" w14:textId="77777777" w:rsidR="00D5430F" w:rsidRDefault="00D5430F" w:rsidP="00D5430F">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71135091" w14:textId="704817E0" w:rsidR="00607233" w:rsidRPr="00C96041" w:rsidRDefault="00D5430F" w:rsidP="00D5430F">
      <w:pPr>
        <w:pStyle w:val="NormalWeb"/>
        <w:shd w:val="clear" w:color="auto" w:fill="FFFFFF"/>
        <w:spacing w:before="0" w:beforeAutospacing="0" w:after="0" w:afterAutospacing="0"/>
        <w:textAlignment w:val="baseline"/>
        <w:rPr>
          <w:rFonts w:ascii="Open Sans" w:hAnsi="Open Sans" w:cs="Open Sans"/>
          <w:b/>
          <w:bCs/>
          <w:color w:val="00B0F0"/>
          <w:sz w:val="26"/>
          <w:szCs w:val="26"/>
          <w:bdr w:val="none" w:sz="0" w:space="0" w:color="auto" w:frame="1"/>
        </w:rPr>
      </w:pPr>
      <w:r>
        <w:rPr>
          <w:rFonts w:ascii="Open Sans" w:hAnsi="Open Sans"/>
          <w:b/>
          <w:color w:val="002060"/>
          <w:sz w:val="26"/>
          <w:bdr w:val="none" w:sz="0" w:space="0" w:color="auto" w:frame="1"/>
        </w:rPr>
        <w:t>¿Mi compañía de seguros cubrirá la intervención?</w:t>
      </w:r>
    </w:p>
    <w:p w14:paraId="6A9A891A" w14:textId="43079E97" w:rsidR="00D5430F" w:rsidRDefault="00D5430F" w:rsidP="00D5430F">
      <w:pPr>
        <w:pStyle w:val="NormalWeb"/>
        <w:shd w:val="clear" w:color="auto" w:fill="FFFFFF"/>
        <w:spacing w:before="0" w:beforeAutospacing="0" w:after="0" w:afterAutospacing="0"/>
        <w:textAlignment w:val="baseline"/>
        <w:rPr>
          <w:rFonts w:ascii="Open Sans" w:hAnsi="Open Sans" w:cs="Open Sans"/>
          <w:color w:val="666666"/>
          <w:sz w:val="26"/>
          <w:szCs w:val="26"/>
          <w:bdr w:val="none" w:sz="0" w:space="0" w:color="auto" w:frame="1"/>
        </w:rPr>
      </w:pPr>
      <w:r>
        <w:rPr>
          <w:rFonts w:ascii="Open Sans" w:hAnsi="Open Sans"/>
          <w:color w:val="666666"/>
          <w:sz w:val="26"/>
          <w:bdr w:val="none" w:sz="0" w:space="0" w:color="auto" w:frame="1"/>
        </w:rPr>
        <w:t>Los beneficios del seguro varían según los planes de salud. Nos pondremos en contacto con su compañía de seguros; sin embargo, al tratarse de su plan de seguro médico, le instamos a que se comunique con su compañía de seguros para informarse sobre su cobertura para que no haya sorpresas.</w:t>
      </w:r>
    </w:p>
    <w:p w14:paraId="458A9EF5" w14:textId="77777777" w:rsidR="00D5430F" w:rsidRDefault="00D5430F" w:rsidP="00D5430F">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olor w:val="666666"/>
          <w:sz w:val="26"/>
        </w:rPr>
        <w:t> </w:t>
      </w:r>
    </w:p>
    <w:p w14:paraId="124DDF4F" w14:textId="055D1D40" w:rsidR="00D5430F" w:rsidRPr="00FB25DD" w:rsidRDefault="00D5430F" w:rsidP="00D5430F">
      <w:pPr>
        <w:pStyle w:val="NormalWeb"/>
        <w:shd w:val="clear" w:color="auto" w:fill="FFFFFF"/>
        <w:spacing w:before="0" w:beforeAutospacing="0" w:after="0" w:afterAutospacing="0"/>
        <w:textAlignment w:val="baseline"/>
        <w:rPr>
          <w:rFonts w:ascii="Open Sans" w:hAnsi="Open Sans" w:cs="Open Sans"/>
          <w:b/>
          <w:bCs/>
          <w:color w:val="002060"/>
          <w:spacing w:val="-4"/>
          <w:sz w:val="26"/>
          <w:szCs w:val="26"/>
          <w:bdr w:val="none" w:sz="0" w:space="0" w:color="auto" w:frame="1"/>
        </w:rPr>
      </w:pPr>
      <w:r w:rsidRPr="00FB25DD">
        <w:rPr>
          <w:rFonts w:ascii="Open Sans" w:hAnsi="Open Sans"/>
          <w:b/>
          <w:color w:val="002060"/>
          <w:spacing w:val="-4"/>
          <w:sz w:val="26"/>
          <w:bdr w:val="none" w:sz="0" w:space="0" w:color="auto" w:frame="1"/>
        </w:rPr>
        <w:t>¿Facturarán mi intervención a mi compañía de seguros?</w:t>
      </w:r>
    </w:p>
    <w:p w14:paraId="2CA29045" w14:textId="0A0A6043" w:rsidR="00D5430F" w:rsidRPr="00FB25DD" w:rsidRDefault="00D5430F" w:rsidP="00D5430F">
      <w:pPr>
        <w:pStyle w:val="NormalWeb"/>
        <w:shd w:val="clear" w:color="auto" w:fill="FFFFFF"/>
        <w:spacing w:before="0" w:beforeAutospacing="0" w:after="0" w:afterAutospacing="0"/>
        <w:textAlignment w:val="baseline"/>
        <w:rPr>
          <w:rFonts w:ascii="Open Sans" w:hAnsi="Open Sans" w:cs="Open Sans"/>
          <w:color w:val="666666"/>
          <w:spacing w:val="-4"/>
          <w:sz w:val="26"/>
          <w:szCs w:val="26"/>
        </w:rPr>
      </w:pPr>
      <w:r w:rsidRPr="00FB25DD">
        <w:rPr>
          <w:rFonts w:ascii="Open Sans" w:hAnsi="Open Sans"/>
          <w:color w:val="666666"/>
          <w:spacing w:val="-4"/>
          <w:sz w:val="26"/>
          <w:bdr w:val="none" w:sz="0" w:space="0" w:color="auto" w:frame="1"/>
        </w:rPr>
        <w:t>Sí. Lighthouse Surgery Center (LSC) tiene contrato con la mayoría de los planes de salud. Nos pondremos en contacto con su compañía de seguros antes de su admisión para determinar su cobertura de beneficios. Usted debe pagar su copago</w:t>
      </w:r>
      <w:r w:rsidR="00C13EC6">
        <w:rPr>
          <w:rFonts w:ascii="Open Sans" w:hAnsi="Open Sans"/>
          <w:color w:val="666666"/>
          <w:spacing w:val="-4"/>
          <w:sz w:val="26"/>
          <w:bdr w:val="none" w:sz="0" w:space="0" w:color="auto" w:frame="1"/>
        </w:rPr>
        <w:t xml:space="preserve">, </w:t>
      </w:r>
      <w:r w:rsidR="003772D6">
        <w:rPr>
          <w:rFonts w:ascii="Open Sans" w:hAnsi="Open Sans"/>
          <w:color w:val="666666"/>
          <w:spacing w:val="-4"/>
          <w:sz w:val="26"/>
          <w:bdr w:val="none" w:sz="0" w:space="0" w:color="auto" w:frame="1"/>
        </w:rPr>
        <w:t>coaseguro,</w:t>
      </w:r>
      <w:r w:rsidRPr="00FB25DD">
        <w:rPr>
          <w:rFonts w:ascii="Open Sans" w:hAnsi="Open Sans"/>
          <w:color w:val="666666"/>
          <w:spacing w:val="-4"/>
          <w:sz w:val="26"/>
          <w:bdr w:val="none" w:sz="0" w:space="0" w:color="auto" w:frame="1"/>
        </w:rPr>
        <w:t xml:space="preserve"> o deducible según lo indicado por su compañía de seguros al momento de la admisión. De lo contrario, su procedimiento podría ser cancelado. Cuando se registre, LSC copiará su tarjeta de identificación del seguro de salud como referencia para su cobertura y la compensación pendiente.</w:t>
      </w:r>
    </w:p>
    <w:p w14:paraId="73856148" w14:textId="77777777" w:rsidR="00D5430F" w:rsidRDefault="00D5430F" w:rsidP="00D5430F">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olor w:val="666666"/>
          <w:sz w:val="26"/>
        </w:rPr>
        <w:t> </w:t>
      </w:r>
    </w:p>
    <w:p w14:paraId="5EF20C87" w14:textId="46C7D3FD" w:rsidR="00D5430F" w:rsidRPr="00B24E3B" w:rsidRDefault="00D5430F" w:rsidP="00D5430F">
      <w:pPr>
        <w:pStyle w:val="NormalWeb"/>
        <w:shd w:val="clear" w:color="auto" w:fill="FFFFFF"/>
        <w:spacing w:before="0" w:beforeAutospacing="0" w:after="0" w:afterAutospacing="0"/>
        <w:textAlignment w:val="baseline"/>
        <w:rPr>
          <w:rFonts w:ascii="Open Sans" w:hAnsi="Open Sans" w:cs="Open Sans"/>
          <w:b/>
          <w:bCs/>
          <w:color w:val="002060"/>
          <w:sz w:val="26"/>
          <w:szCs w:val="26"/>
        </w:rPr>
      </w:pPr>
      <w:r>
        <w:rPr>
          <w:rFonts w:ascii="Open Sans" w:hAnsi="Open Sans"/>
          <w:b/>
          <w:color w:val="002060"/>
          <w:sz w:val="26"/>
          <w:bdr w:val="none" w:sz="0" w:space="0" w:color="auto" w:frame="1"/>
        </w:rPr>
        <w:t>¿Lighthouse Surgery Center acepta pagos de Medicare?</w:t>
      </w:r>
    </w:p>
    <w:p w14:paraId="06D77D2D" w14:textId="5EF65854" w:rsidR="00D5430F" w:rsidRPr="00FB25DD" w:rsidRDefault="00D5430F" w:rsidP="00D5430F">
      <w:pPr>
        <w:pStyle w:val="NormalWeb"/>
        <w:shd w:val="clear" w:color="auto" w:fill="FFFFFF"/>
        <w:spacing w:before="0" w:beforeAutospacing="0" w:after="0" w:afterAutospacing="0"/>
        <w:textAlignment w:val="baseline"/>
        <w:rPr>
          <w:rFonts w:ascii="Open Sans" w:hAnsi="Open Sans" w:cs="Open Sans"/>
          <w:color w:val="666666"/>
          <w:spacing w:val="-4"/>
          <w:sz w:val="26"/>
          <w:szCs w:val="26"/>
        </w:rPr>
      </w:pPr>
      <w:r w:rsidRPr="00FB25DD">
        <w:rPr>
          <w:rFonts w:ascii="Open Sans" w:hAnsi="Open Sans"/>
          <w:color w:val="666666"/>
          <w:spacing w:val="-4"/>
          <w:sz w:val="26"/>
          <w:bdr w:val="none" w:sz="0" w:space="0" w:color="auto" w:frame="1"/>
        </w:rPr>
        <w:t xml:space="preserve">Sí, </w:t>
      </w:r>
      <w:r w:rsidR="00022996" w:rsidRPr="00FB25DD">
        <w:rPr>
          <w:rFonts w:ascii="Open Sans" w:hAnsi="Open Sans"/>
          <w:b/>
          <w:bCs/>
          <w:color w:val="666666"/>
          <w:spacing w:val="-4"/>
          <w:sz w:val="26"/>
          <w:szCs w:val="26"/>
          <w:bdr w:val="none" w:sz="0" w:space="0" w:color="auto" w:frame="1"/>
        </w:rPr>
        <w:t>solo de la parte B</w:t>
      </w:r>
      <w:r w:rsidRPr="00FB25DD">
        <w:rPr>
          <w:rFonts w:ascii="Open Sans" w:hAnsi="Open Sans"/>
          <w:color w:val="666666"/>
          <w:spacing w:val="-4"/>
          <w:sz w:val="26"/>
          <w:bdr w:val="none" w:sz="0" w:space="0" w:color="auto" w:frame="1"/>
        </w:rPr>
        <w:t>. Presentaremos su intervención ante Medicare. Una vez más, usted debe pagar el copago, deducible o coaseguro de Medicare al momento de la admisión. Caso contrario, su procedimiento podría ser cancelado. Sin embargo, si tiene un seguro complementario de Medicare, LSC facturará su deducible o coaseguro a su compañía de seguros complementaria.</w:t>
      </w:r>
    </w:p>
    <w:p w14:paraId="13E9CA91" w14:textId="77777777" w:rsidR="00D5430F" w:rsidRDefault="00D5430F" w:rsidP="00D5430F">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olor w:val="666666"/>
          <w:sz w:val="26"/>
        </w:rPr>
        <w:t> </w:t>
      </w:r>
    </w:p>
    <w:p w14:paraId="0B0CDE64" w14:textId="72F9B608" w:rsidR="00D5430F" w:rsidRPr="009E365F" w:rsidRDefault="00D5430F" w:rsidP="00D5430F">
      <w:pPr>
        <w:pStyle w:val="NormalWeb"/>
        <w:shd w:val="clear" w:color="auto" w:fill="FFFFFF"/>
        <w:spacing w:before="0" w:beforeAutospacing="0" w:after="0" w:afterAutospacing="0"/>
        <w:textAlignment w:val="baseline"/>
        <w:rPr>
          <w:rFonts w:ascii="Open Sans" w:hAnsi="Open Sans" w:cs="Open Sans"/>
          <w:b/>
          <w:bCs/>
          <w:color w:val="002060"/>
          <w:sz w:val="26"/>
          <w:szCs w:val="26"/>
        </w:rPr>
      </w:pPr>
      <w:r>
        <w:rPr>
          <w:rFonts w:ascii="Open Sans" w:hAnsi="Open Sans"/>
          <w:b/>
          <w:color w:val="002060"/>
          <w:sz w:val="26"/>
          <w:bdr w:val="none" w:sz="0" w:space="0" w:color="auto" w:frame="1"/>
        </w:rPr>
        <w:t>¿Me facturarán el deducible</w:t>
      </w:r>
      <w:r w:rsidR="00C95202">
        <w:rPr>
          <w:rFonts w:ascii="Open Sans" w:hAnsi="Open Sans"/>
          <w:b/>
          <w:color w:val="002060"/>
          <w:sz w:val="26"/>
          <w:bdr w:val="none" w:sz="0" w:space="0" w:color="auto" w:frame="1"/>
        </w:rPr>
        <w:t>, el coaseguro,</w:t>
      </w:r>
      <w:r>
        <w:rPr>
          <w:rFonts w:ascii="Open Sans" w:hAnsi="Open Sans"/>
          <w:b/>
          <w:color w:val="002060"/>
          <w:sz w:val="26"/>
          <w:bdr w:val="none" w:sz="0" w:space="0" w:color="auto" w:frame="1"/>
        </w:rPr>
        <w:t xml:space="preserve"> o el copago?</w:t>
      </w:r>
    </w:p>
    <w:p w14:paraId="07BC6146" w14:textId="6FE74047" w:rsidR="00D5430F" w:rsidRDefault="00D5430F" w:rsidP="00D5430F">
      <w:pPr>
        <w:pStyle w:val="NormalWeb"/>
        <w:shd w:val="clear" w:color="auto" w:fill="FFFFFF"/>
        <w:spacing w:before="0" w:beforeAutospacing="0" w:after="0" w:afterAutospacing="0"/>
        <w:textAlignment w:val="baseline"/>
        <w:rPr>
          <w:rFonts w:ascii="Open Sans" w:hAnsi="Open Sans"/>
          <w:color w:val="666666"/>
          <w:sz w:val="26"/>
          <w:bdr w:val="none" w:sz="0" w:space="0" w:color="auto" w:frame="1"/>
        </w:rPr>
      </w:pPr>
      <w:r>
        <w:rPr>
          <w:rFonts w:ascii="Open Sans" w:hAnsi="Open Sans"/>
          <w:color w:val="666666"/>
          <w:sz w:val="26"/>
          <w:bdr w:val="none" w:sz="0" w:space="0" w:color="auto" w:frame="1"/>
        </w:rPr>
        <w:lastRenderedPageBreak/>
        <w:t>No. Usted debe pagar toda suma correspondiente al deducible o copago en el momento de la admisión. Si no lo hace, es posible que se cancele su intervención. El importe del deducible y del copago lo determina exclusivamente su compañía de seguros y no LSC.</w:t>
      </w:r>
    </w:p>
    <w:p w14:paraId="5B400F6F" w14:textId="77777777" w:rsidR="000B0CDC" w:rsidRDefault="000B0CDC" w:rsidP="00D5430F">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66D44AE3" w14:textId="3D1E1D3C" w:rsidR="00D5430F" w:rsidRPr="00C96041" w:rsidRDefault="00D5430F" w:rsidP="00D5430F">
      <w:pPr>
        <w:pStyle w:val="NormalWeb"/>
        <w:shd w:val="clear" w:color="auto" w:fill="FFFFFF"/>
        <w:spacing w:before="0" w:beforeAutospacing="0" w:after="0" w:afterAutospacing="0"/>
        <w:textAlignment w:val="baseline"/>
        <w:rPr>
          <w:rFonts w:ascii="Open Sans" w:hAnsi="Open Sans" w:cs="Open Sans"/>
          <w:b/>
          <w:bCs/>
          <w:color w:val="00B0F0"/>
          <w:sz w:val="26"/>
          <w:szCs w:val="26"/>
        </w:rPr>
      </w:pPr>
      <w:r>
        <w:rPr>
          <w:rFonts w:ascii="Open Sans" w:hAnsi="Open Sans"/>
          <w:color w:val="666666"/>
          <w:sz w:val="26"/>
        </w:rPr>
        <w:t> </w:t>
      </w:r>
      <w:r>
        <w:rPr>
          <w:rFonts w:ascii="Open Sans" w:hAnsi="Open Sans"/>
          <w:b/>
          <w:color w:val="002060"/>
          <w:sz w:val="26"/>
          <w:bdr w:val="none" w:sz="0" w:space="0" w:color="auto" w:frame="1"/>
        </w:rPr>
        <w:t>¿Qué formas de pago se aceptan?</w:t>
      </w:r>
    </w:p>
    <w:p w14:paraId="1E7CF556" w14:textId="3D1DC0F5" w:rsidR="00D5430F" w:rsidRPr="00FB25DD" w:rsidRDefault="00D5430F" w:rsidP="00027FD3">
      <w:pPr>
        <w:pStyle w:val="NormalWeb"/>
        <w:shd w:val="clear" w:color="auto" w:fill="FFFFFF"/>
        <w:spacing w:before="0" w:beforeAutospacing="0" w:after="0" w:afterAutospacing="0"/>
        <w:textAlignment w:val="baseline"/>
        <w:rPr>
          <w:rFonts w:ascii="Open Sans" w:hAnsi="Open Sans" w:cs="Open Sans"/>
          <w:color w:val="666666"/>
          <w:spacing w:val="-4"/>
          <w:sz w:val="26"/>
          <w:szCs w:val="26"/>
          <w:bdr w:val="none" w:sz="0" w:space="0" w:color="auto" w:frame="1"/>
        </w:rPr>
      </w:pPr>
      <w:r w:rsidRPr="00FB25DD">
        <w:rPr>
          <w:rFonts w:ascii="Open Sans" w:hAnsi="Open Sans"/>
          <w:color w:val="666666"/>
          <w:spacing w:val="-4"/>
          <w:sz w:val="26"/>
          <w:bdr w:val="none" w:sz="0" w:space="0" w:color="auto" w:frame="1"/>
        </w:rPr>
        <w:t>Las formas de pago aceptadas son: American Express, Discover Card, MasterCard, Visa, tarjetas de crédito Care Credit y dinero en efectivo o cheques.</w:t>
      </w:r>
    </w:p>
    <w:p w14:paraId="0BACF481" w14:textId="77777777" w:rsidR="00027FD3" w:rsidRDefault="00027FD3" w:rsidP="00027FD3">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3ADCA967" w14:textId="77777777" w:rsidR="00D5430F" w:rsidRPr="009E365F" w:rsidRDefault="00D5430F" w:rsidP="00D5430F">
      <w:pPr>
        <w:pStyle w:val="NormalWeb"/>
        <w:shd w:val="clear" w:color="auto" w:fill="FFFFFF"/>
        <w:spacing w:before="0" w:beforeAutospacing="0" w:after="0" w:afterAutospacing="0"/>
        <w:textAlignment w:val="baseline"/>
        <w:rPr>
          <w:rFonts w:ascii="Open Sans" w:hAnsi="Open Sans" w:cs="Open Sans"/>
          <w:b/>
          <w:bCs/>
          <w:color w:val="002060"/>
          <w:sz w:val="26"/>
          <w:szCs w:val="26"/>
        </w:rPr>
      </w:pPr>
      <w:r>
        <w:rPr>
          <w:rFonts w:ascii="Open Sans" w:hAnsi="Open Sans"/>
          <w:b/>
          <w:color w:val="002060"/>
          <w:sz w:val="26"/>
          <w:bdr w:val="none" w:sz="0" w:space="0" w:color="auto" w:frame="1"/>
        </w:rPr>
        <w:t>¿De quién más podría recibir una factura?</w:t>
      </w:r>
    </w:p>
    <w:p w14:paraId="3E5BA0FF" w14:textId="4B56F74F" w:rsidR="00D5430F" w:rsidRDefault="00D5430F" w:rsidP="00D5430F">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olor w:val="666666"/>
          <w:sz w:val="26"/>
          <w:bdr w:val="none" w:sz="0" w:space="0" w:color="auto" w:frame="1"/>
        </w:rPr>
        <w:t>Recibirá una factura de cada médico que participe en su intervención. Estos médicos son su cirujano, anestesiólogo y patólogo, estos dos últimos si se utilizan para su intervención. También se le facturará cuando se utilicen servicios externos de análisis de laboratorio o rayos X.</w:t>
      </w:r>
    </w:p>
    <w:p w14:paraId="5C3C228A" w14:textId="77777777" w:rsidR="00D5430F" w:rsidRDefault="00D5430F" w:rsidP="00D5430F">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olor w:val="666666"/>
          <w:sz w:val="26"/>
        </w:rPr>
        <w:t> </w:t>
      </w:r>
    </w:p>
    <w:p w14:paraId="0A05E20D" w14:textId="77777777" w:rsidR="00D5430F" w:rsidRPr="00C96041" w:rsidRDefault="00D5430F" w:rsidP="00D5430F">
      <w:pPr>
        <w:pStyle w:val="NormalWeb"/>
        <w:shd w:val="clear" w:color="auto" w:fill="FFFFFF"/>
        <w:spacing w:before="0" w:beforeAutospacing="0" w:after="0" w:afterAutospacing="0"/>
        <w:textAlignment w:val="baseline"/>
        <w:rPr>
          <w:rFonts w:ascii="Open Sans" w:hAnsi="Open Sans" w:cs="Open Sans"/>
          <w:b/>
          <w:bCs/>
          <w:color w:val="00B0F0"/>
          <w:sz w:val="26"/>
          <w:szCs w:val="26"/>
        </w:rPr>
      </w:pPr>
      <w:r>
        <w:rPr>
          <w:rFonts w:ascii="Open Sans" w:hAnsi="Open Sans"/>
          <w:b/>
          <w:color w:val="002060"/>
          <w:sz w:val="26"/>
          <w:bdr w:val="none" w:sz="0" w:space="0" w:color="auto" w:frame="1"/>
        </w:rPr>
        <w:t>No tengo seguro médico. ¿Puedo pagar por la atención?</w:t>
      </w:r>
    </w:p>
    <w:p w14:paraId="573D23EF" w14:textId="5DD34462" w:rsidR="00485C80" w:rsidRPr="00055907" w:rsidRDefault="00485C80" w:rsidP="00485C80">
      <w:pPr>
        <w:shd w:val="clear" w:color="auto" w:fill="FFFFFF"/>
        <w:spacing w:after="0" w:line="396" w:lineRule="atLeast"/>
        <w:textAlignment w:val="baseline"/>
        <w:rPr>
          <w:rFonts w:ascii="inherit" w:eastAsia="Times New Roman" w:hAnsi="inherit" w:cs="Open Sans"/>
          <w:b/>
          <w:bCs/>
          <w:color w:val="002060"/>
          <w:kern w:val="0"/>
          <w:sz w:val="24"/>
          <w:szCs w:val="24"/>
          <w:bdr w:val="none" w:sz="0" w:space="0" w:color="auto" w:frame="1"/>
          <w14:ligatures w14:val="none"/>
        </w:rPr>
      </w:pPr>
      <w:r>
        <w:rPr>
          <w:rFonts w:ascii="Open Sans" w:hAnsi="Open Sans"/>
          <w:color w:val="767171" w:themeColor="background2" w:themeShade="80"/>
          <w:sz w:val="26"/>
        </w:rPr>
        <w:t xml:space="preserve">Sí. Para obtener más información, </w:t>
      </w:r>
      <w:r w:rsidRPr="00055907">
        <w:rPr>
          <w:rFonts w:ascii="Open Sans" w:hAnsi="Open Sans"/>
          <w:color w:val="767171" w:themeColor="background2" w:themeShade="80"/>
          <w:kern w:val="0"/>
          <w:sz w:val="26"/>
          <w:szCs w:val="26"/>
          <w14:ligatures w14:val="none"/>
        </w:rPr>
        <w:t>póngase en contacto con nuestra oficina de facturación llamando al</w:t>
      </w:r>
      <w:r>
        <w:rPr>
          <w:rFonts w:ascii="inherit" w:hAnsi="inherit"/>
          <w:b/>
          <w:color w:val="002060"/>
          <w:kern w:val="0"/>
          <w:sz w:val="24"/>
          <w:bdr w:val="none" w:sz="0" w:space="0" w:color="auto" w:frame="1"/>
        </w:rPr>
        <w:t> (866) 802-0444.</w:t>
      </w:r>
    </w:p>
    <w:p w14:paraId="3BA0F7E3" w14:textId="77777777" w:rsidR="00D5430F" w:rsidRDefault="00D5430F"/>
    <w:p w14:paraId="182FF8D6" w14:textId="1AF6B3AD" w:rsidR="00C17434" w:rsidRPr="00C96041" w:rsidRDefault="00C17434" w:rsidP="00C17434">
      <w:pPr>
        <w:pStyle w:val="NormalWeb"/>
        <w:shd w:val="clear" w:color="auto" w:fill="FFFFFF"/>
        <w:spacing w:before="0" w:beforeAutospacing="0" w:after="0" w:afterAutospacing="0"/>
        <w:textAlignment w:val="baseline"/>
        <w:rPr>
          <w:rFonts w:ascii="Open Sans" w:hAnsi="Open Sans" w:cs="Open Sans"/>
          <w:b/>
          <w:bCs/>
          <w:color w:val="00B0F0"/>
          <w:sz w:val="26"/>
          <w:szCs w:val="26"/>
        </w:rPr>
      </w:pPr>
      <w:r>
        <w:rPr>
          <w:rFonts w:ascii="Open Sans" w:hAnsi="Open Sans"/>
          <w:b/>
          <w:color w:val="002060"/>
          <w:sz w:val="26"/>
          <w:bdr w:val="none" w:sz="0" w:space="0" w:color="auto" w:frame="1"/>
        </w:rPr>
        <w:t>¿Qué ocurre si no puedo costear el pago de toda la factura? ¿Puedo efectuar pagos en cuotas?</w:t>
      </w:r>
    </w:p>
    <w:p w14:paraId="016DB721" w14:textId="1DDEA099" w:rsidR="00777E66" w:rsidRPr="00055907" w:rsidRDefault="00777E66" w:rsidP="00055907">
      <w:pPr>
        <w:shd w:val="clear" w:color="auto" w:fill="FFFFFF"/>
        <w:spacing w:after="0" w:line="396" w:lineRule="atLeast"/>
        <w:textAlignment w:val="baseline"/>
        <w:rPr>
          <w:rFonts w:ascii="inherit" w:eastAsia="Times New Roman" w:hAnsi="inherit" w:cs="Open Sans"/>
          <w:b/>
          <w:bCs/>
          <w:color w:val="002060"/>
          <w:kern w:val="0"/>
          <w:sz w:val="24"/>
          <w:szCs w:val="24"/>
          <w:bdr w:val="none" w:sz="0" w:space="0" w:color="auto" w:frame="1"/>
          <w14:ligatures w14:val="none"/>
        </w:rPr>
      </w:pPr>
      <w:r>
        <w:rPr>
          <w:rFonts w:ascii="Open Sans" w:hAnsi="Open Sans"/>
          <w:color w:val="767171" w:themeColor="background2" w:themeShade="80"/>
          <w:sz w:val="26"/>
        </w:rPr>
        <w:t xml:space="preserve">El financiamiento está disponible a través de un servicio de facturación de segunda parte y se aplican tasas financieras e intereses. Para obtener más información sobre las opciones de pago, </w:t>
      </w:r>
      <w:r w:rsidR="00055907" w:rsidRPr="00055907">
        <w:rPr>
          <w:rFonts w:ascii="Open Sans" w:hAnsi="Open Sans"/>
          <w:color w:val="767171" w:themeColor="background2" w:themeShade="80"/>
          <w:kern w:val="0"/>
          <w:sz w:val="26"/>
          <w:szCs w:val="26"/>
          <w14:ligatures w14:val="none"/>
        </w:rPr>
        <w:t>póngase en contacto con nuestra oficina de facturación llamando al</w:t>
      </w:r>
      <w:r>
        <w:rPr>
          <w:rFonts w:ascii="inherit" w:hAnsi="inherit"/>
          <w:b/>
          <w:color w:val="002060"/>
          <w:kern w:val="0"/>
          <w:sz w:val="24"/>
          <w:bdr w:val="none" w:sz="0" w:space="0" w:color="auto" w:frame="1"/>
        </w:rPr>
        <w:t> (866) 802-0444.</w:t>
      </w:r>
    </w:p>
    <w:sectPr w:rsidR="00777E66" w:rsidRPr="0005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EC"/>
    <w:rsid w:val="00007103"/>
    <w:rsid w:val="00022996"/>
    <w:rsid w:val="00027FD3"/>
    <w:rsid w:val="00031E36"/>
    <w:rsid w:val="000342D2"/>
    <w:rsid w:val="00045410"/>
    <w:rsid w:val="00055907"/>
    <w:rsid w:val="000A109B"/>
    <w:rsid w:val="000A37B3"/>
    <w:rsid w:val="000B0CDC"/>
    <w:rsid w:val="000B7F48"/>
    <w:rsid w:val="001107E5"/>
    <w:rsid w:val="00141D68"/>
    <w:rsid w:val="0014278C"/>
    <w:rsid w:val="00147B97"/>
    <w:rsid w:val="001B09C7"/>
    <w:rsid w:val="001D7EB6"/>
    <w:rsid w:val="0021746E"/>
    <w:rsid w:val="002257D8"/>
    <w:rsid w:val="00281348"/>
    <w:rsid w:val="00296119"/>
    <w:rsid w:val="002A4D17"/>
    <w:rsid w:val="002B3664"/>
    <w:rsid w:val="002D555E"/>
    <w:rsid w:val="002F21BE"/>
    <w:rsid w:val="00344048"/>
    <w:rsid w:val="00350C54"/>
    <w:rsid w:val="00351470"/>
    <w:rsid w:val="003624B8"/>
    <w:rsid w:val="003772D6"/>
    <w:rsid w:val="003C14C6"/>
    <w:rsid w:val="003D52A1"/>
    <w:rsid w:val="003D7809"/>
    <w:rsid w:val="004260A3"/>
    <w:rsid w:val="0045104A"/>
    <w:rsid w:val="0045486B"/>
    <w:rsid w:val="00461DD9"/>
    <w:rsid w:val="004744C3"/>
    <w:rsid w:val="00485C80"/>
    <w:rsid w:val="004967A8"/>
    <w:rsid w:val="004B47D3"/>
    <w:rsid w:val="004C2DB9"/>
    <w:rsid w:val="004D0BD6"/>
    <w:rsid w:val="004D4020"/>
    <w:rsid w:val="004E39F1"/>
    <w:rsid w:val="00527C16"/>
    <w:rsid w:val="0057734D"/>
    <w:rsid w:val="005803AF"/>
    <w:rsid w:val="005B30F7"/>
    <w:rsid w:val="005B7C31"/>
    <w:rsid w:val="005C2D22"/>
    <w:rsid w:val="00605DD7"/>
    <w:rsid w:val="00607233"/>
    <w:rsid w:val="00645971"/>
    <w:rsid w:val="006507E2"/>
    <w:rsid w:val="006674A9"/>
    <w:rsid w:val="00674A20"/>
    <w:rsid w:val="00677C30"/>
    <w:rsid w:val="006A2CC6"/>
    <w:rsid w:val="006D1F80"/>
    <w:rsid w:val="006E007C"/>
    <w:rsid w:val="006F4283"/>
    <w:rsid w:val="00736B83"/>
    <w:rsid w:val="00772221"/>
    <w:rsid w:val="00776C97"/>
    <w:rsid w:val="00777E66"/>
    <w:rsid w:val="0078518B"/>
    <w:rsid w:val="007A0880"/>
    <w:rsid w:val="007E2329"/>
    <w:rsid w:val="007E2F37"/>
    <w:rsid w:val="007E72FD"/>
    <w:rsid w:val="007F11DE"/>
    <w:rsid w:val="007F4AFD"/>
    <w:rsid w:val="00802DFF"/>
    <w:rsid w:val="008105DA"/>
    <w:rsid w:val="008141B1"/>
    <w:rsid w:val="00822D8A"/>
    <w:rsid w:val="00834151"/>
    <w:rsid w:val="008362B2"/>
    <w:rsid w:val="00854BC7"/>
    <w:rsid w:val="00882BE0"/>
    <w:rsid w:val="00883470"/>
    <w:rsid w:val="008E171D"/>
    <w:rsid w:val="008E22DB"/>
    <w:rsid w:val="008E6935"/>
    <w:rsid w:val="008F327C"/>
    <w:rsid w:val="00914466"/>
    <w:rsid w:val="00927E1E"/>
    <w:rsid w:val="0098410D"/>
    <w:rsid w:val="009B5142"/>
    <w:rsid w:val="009C0CA2"/>
    <w:rsid w:val="009E365F"/>
    <w:rsid w:val="00A13693"/>
    <w:rsid w:val="00A3396D"/>
    <w:rsid w:val="00A65B45"/>
    <w:rsid w:val="00A81D59"/>
    <w:rsid w:val="00A851E9"/>
    <w:rsid w:val="00A94EDD"/>
    <w:rsid w:val="00AD299E"/>
    <w:rsid w:val="00B2103E"/>
    <w:rsid w:val="00B24E3B"/>
    <w:rsid w:val="00B40F20"/>
    <w:rsid w:val="00B6626A"/>
    <w:rsid w:val="00B8195B"/>
    <w:rsid w:val="00B824AD"/>
    <w:rsid w:val="00BA570A"/>
    <w:rsid w:val="00C130B3"/>
    <w:rsid w:val="00C13EC6"/>
    <w:rsid w:val="00C15323"/>
    <w:rsid w:val="00C17434"/>
    <w:rsid w:val="00C40837"/>
    <w:rsid w:val="00C6106B"/>
    <w:rsid w:val="00C82033"/>
    <w:rsid w:val="00C9007D"/>
    <w:rsid w:val="00C95202"/>
    <w:rsid w:val="00C96041"/>
    <w:rsid w:val="00CA24DC"/>
    <w:rsid w:val="00CC4EC5"/>
    <w:rsid w:val="00CC736F"/>
    <w:rsid w:val="00D370CB"/>
    <w:rsid w:val="00D43698"/>
    <w:rsid w:val="00D4405E"/>
    <w:rsid w:val="00D5430F"/>
    <w:rsid w:val="00D909F4"/>
    <w:rsid w:val="00D90E74"/>
    <w:rsid w:val="00D9551C"/>
    <w:rsid w:val="00DF0848"/>
    <w:rsid w:val="00DF1CEC"/>
    <w:rsid w:val="00E12135"/>
    <w:rsid w:val="00EA4D56"/>
    <w:rsid w:val="00EB11F3"/>
    <w:rsid w:val="00EC391B"/>
    <w:rsid w:val="00EF37DB"/>
    <w:rsid w:val="00EF5300"/>
    <w:rsid w:val="00F03FA1"/>
    <w:rsid w:val="00F246A9"/>
    <w:rsid w:val="00F310A2"/>
    <w:rsid w:val="00F45E08"/>
    <w:rsid w:val="00F52DF8"/>
    <w:rsid w:val="00F67059"/>
    <w:rsid w:val="00F80476"/>
    <w:rsid w:val="00F81181"/>
    <w:rsid w:val="00FB2454"/>
    <w:rsid w:val="00FB25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72A5"/>
  <w15:chartTrackingRefBased/>
  <w15:docId w15:val="{6CBD9018-DCF3-4F11-BCF0-AB11D97A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3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674A20"/>
    <w:rPr>
      <w:color w:val="0563C1" w:themeColor="hyperlink"/>
      <w:u w:val="single"/>
    </w:rPr>
  </w:style>
  <w:style w:type="character" w:styleId="UnresolvedMention">
    <w:name w:val="Unresolved Mention"/>
    <w:basedOn w:val="DefaultParagraphFont"/>
    <w:uiPriority w:val="99"/>
    <w:semiHidden/>
    <w:unhideWhenUsed/>
    <w:rsid w:val="00674A20"/>
    <w:rPr>
      <w:color w:val="605E5C"/>
      <w:shd w:val="clear" w:color="auto" w:fill="E1DFDD"/>
    </w:rPr>
  </w:style>
  <w:style w:type="character" w:styleId="FollowedHyperlink">
    <w:name w:val="FollowedHyperlink"/>
    <w:basedOn w:val="DefaultParagraphFont"/>
    <w:uiPriority w:val="99"/>
    <w:semiHidden/>
    <w:unhideWhenUsed/>
    <w:rsid w:val="002B3664"/>
    <w:rPr>
      <w:color w:val="954F72" w:themeColor="followedHyperlink"/>
      <w:u w:val="single"/>
    </w:rPr>
  </w:style>
  <w:style w:type="paragraph" w:styleId="Revision">
    <w:name w:val="Revision"/>
    <w:hidden/>
    <w:uiPriority w:val="99"/>
    <w:semiHidden/>
    <w:rsid w:val="00883470"/>
    <w:pPr>
      <w:spacing w:after="0" w:line="240" w:lineRule="auto"/>
    </w:pPr>
  </w:style>
  <w:style w:type="character" w:styleId="CommentReference">
    <w:name w:val="annotation reference"/>
    <w:basedOn w:val="DefaultParagraphFont"/>
    <w:uiPriority w:val="99"/>
    <w:semiHidden/>
    <w:unhideWhenUsed/>
    <w:rsid w:val="006507E2"/>
    <w:rPr>
      <w:sz w:val="16"/>
      <w:szCs w:val="16"/>
    </w:rPr>
  </w:style>
  <w:style w:type="paragraph" w:styleId="CommentText">
    <w:name w:val="annotation text"/>
    <w:basedOn w:val="Normal"/>
    <w:link w:val="CommentTextChar"/>
    <w:uiPriority w:val="99"/>
    <w:semiHidden/>
    <w:unhideWhenUsed/>
    <w:rsid w:val="006507E2"/>
    <w:pPr>
      <w:spacing w:line="240" w:lineRule="auto"/>
    </w:pPr>
    <w:rPr>
      <w:sz w:val="20"/>
      <w:szCs w:val="20"/>
    </w:rPr>
  </w:style>
  <w:style w:type="character" w:customStyle="1" w:styleId="CommentTextChar">
    <w:name w:val="Comment Text Char"/>
    <w:basedOn w:val="DefaultParagraphFont"/>
    <w:link w:val="CommentText"/>
    <w:uiPriority w:val="99"/>
    <w:semiHidden/>
    <w:rsid w:val="006507E2"/>
    <w:rPr>
      <w:sz w:val="20"/>
      <w:szCs w:val="20"/>
    </w:rPr>
  </w:style>
  <w:style w:type="paragraph" w:styleId="CommentSubject">
    <w:name w:val="annotation subject"/>
    <w:basedOn w:val="CommentText"/>
    <w:next w:val="CommentText"/>
    <w:link w:val="CommentSubjectChar"/>
    <w:uiPriority w:val="99"/>
    <w:semiHidden/>
    <w:unhideWhenUsed/>
    <w:rsid w:val="006507E2"/>
    <w:rPr>
      <w:b/>
      <w:bCs/>
    </w:rPr>
  </w:style>
  <w:style w:type="character" w:customStyle="1" w:styleId="CommentSubjectChar">
    <w:name w:val="Comment Subject Char"/>
    <w:basedOn w:val="CommentTextChar"/>
    <w:link w:val="CommentSubject"/>
    <w:uiPriority w:val="99"/>
    <w:semiHidden/>
    <w:rsid w:val="006507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69920">
      <w:bodyDiv w:val="1"/>
      <w:marLeft w:val="0"/>
      <w:marRight w:val="0"/>
      <w:marTop w:val="0"/>
      <w:marBottom w:val="0"/>
      <w:divBdr>
        <w:top w:val="none" w:sz="0" w:space="0" w:color="auto"/>
        <w:left w:val="none" w:sz="0" w:space="0" w:color="auto"/>
        <w:bottom w:val="none" w:sz="0" w:space="0" w:color="auto"/>
        <w:right w:val="none" w:sz="0" w:space="0" w:color="auto"/>
      </w:divBdr>
    </w:div>
    <w:div w:id="1309823073">
      <w:bodyDiv w:val="1"/>
      <w:marLeft w:val="0"/>
      <w:marRight w:val="0"/>
      <w:marTop w:val="0"/>
      <w:marBottom w:val="0"/>
      <w:divBdr>
        <w:top w:val="none" w:sz="0" w:space="0" w:color="auto"/>
        <w:left w:val="none" w:sz="0" w:space="0" w:color="auto"/>
        <w:bottom w:val="none" w:sz="0" w:space="0" w:color="auto"/>
        <w:right w:val="none" w:sz="0" w:space="0" w:color="auto"/>
      </w:divBdr>
      <w:divsChild>
        <w:div w:id="1134642700">
          <w:marLeft w:val="0"/>
          <w:marRight w:val="0"/>
          <w:marTop w:val="0"/>
          <w:marBottom w:val="0"/>
          <w:divBdr>
            <w:top w:val="none" w:sz="0" w:space="0" w:color="auto"/>
            <w:left w:val="none" w:sz="0" w:space="0" w:color="auto"/>
            <w:bottom w:val="none" w:sz="0" w:space="0" w:color="auto"/>
            <w:right w:val="none" w:sz="0" w:space="0" w:color="auto"/>
          </w:divBdr>
        </w:div>
        <w:div w:id="31125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mpmed.com/billpay/" TargetMode="External"/><Relationship Id="rId4" Type="http://schemas.openxmlformats.org/officeDocument/2006/relationships/hyperlink" Target="https://www.waapc.org/pati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McKenna</dc:creator>
  <cp:keywords/>
  <dc:description/>
  <cp:lastModifiedBy>Stephanie McKenna</cp:lastModifiedBy>
  <cp:revision>6</cp:revision>
  <cp:lastPrinted>2023-07-12T11:48:00Z</cp:lastPrinted>
  <dcterms:created xsi:type="dcterms:W3CDTF">2023-07-13T16:33:00Z</dcterms:created>
  <dcterms:modified xsi:type="dcterms:W3CDTF">2023-11-02T16:07:00Z</dcterms:modified>
</cp:coreProperties>
</file>